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787E0974" w:rsidR="003320FE" w:rsidRDefault="004B7529"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5E3EFC" w:rsidRPr="005E3EFC">
                  <w:t>Bedrijfscontinuïteitsplan (BCP)</w:t>
                </w:r>
              </w:sdtContent>
            </w:sdt>
          </w:p>
          <w:p w14:paraId="35BC000B" w14:textId="41D01288" w:rsidR="003320FE" w:rsidRPr="003320FE" w:rsidRDefault="004B7529"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5E3EFC">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4B7529"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PlaceholderText"/>
                                        </w:rPr>
                                        <w:fldChar w:fldCharType="begin"/>
                                      </w:r>
                                      <w:r w:rsidR="002B0F6F" w:rsidRPr="003320FE">
                                        <w:rPr>
                                          <w:rStyle w:val="PlaceholderText"/>
                                        </w:rPr>
                                        <w:fldChar w:fldCharType="end"/>
                                      </w:r>
                                      <w:r w:rsidR="002B0F6F" w:rsidRPr="003320FE">
                                        <w:rPr>
                                          <w:rStyle w:val="PlaceholderText"/>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" filled="f" stroked="f" strokeweight=".5pt">
                <v:textbox inset="0,0,0,0">
                  <w:txbxContent>
                    <w:tbl>
                      <w:tblPr>
                        <w:tblStyle w:val="TableGrid"/>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4B7529"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PlaceholderText"/>
                                  </w:rPr>
                                  <w:fldChar w:fldCharType="begin"/>
                                </w:r>
                                <w:r w:rsidR="002B0F6F" w:rsidRPr="003320FE">
                                  <w:rPr>
                                    <w:rStyle w:val="PlaceholderText"/>
                                  </w:rPr>
                                  <w:fldChar w:fldCharType="end"/>
                                </w:r>
                                <w:r w:rsidR="002B0F6F" w:rsidRPr="003320FE">
                                  <w:rPr>
                                    <w:rStyle w:val="PlaceholderText"/>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leGrid"/>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leGrid"/>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leGrid"/>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leGrid"/>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r>
              <w:t>x</w:t>
            </w:r>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01499F9B" w:rsidR="00480AB9" w:rsidRPr="000A1B96" w:rsidRDefault="00480AB9" w:rsidP="00C57534">
            <w:pPr>
              <w:pStyle w:val="BasistekstSURF"/>
              <w:rPr>
                <w:highlight w:val="yellow"/>
              </w:rPr>
            </w:pPr>
            <w:r>
              <w:rPr>
                <w:highlight w:val="yellow"/>
              </w:rPr>
              <w:t>[</w:t>
            </w:r>
            <w:r w:rsidR="000E3EC5">
              <w:rPr>
                <w:highlight w:val="yellow"/>
              </w:rPr>
              <w:t>BEDRIJFSCONTINUÏTEITSBELEID</w:t>
            </w:r>
            <w:r>
              <w:rPr>
                <w:highlight w:val="yellow"/>
              </w:rPr>
              <w:t>]</w:t>
            </w:r>
          </w:p>
        </w:tc>
        <w:tc>
          <w:tcPr>
            <w:tcW w:w="1701" w:type="dxa"/>
          </w:tcPr>
          <w:p w14:paraId="7E54919C" w14:textId="77777777" w:rsidR="00480AB9" w:rsidRDefault="00480AB9" w:rsidP="00C57534">
            <w:pPr>
              <w:pStyle w:val="BasistekstSURF"/>
              <w:jc w:val="center"/>
            </w:pPr>
            <w:r>
              <w:t>x</w:t>
            </w:r>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16C7D9C9" w:rsidR="00480AB9" w:rsidRPr="000A1B96" w:rsidRDefault="00480AB9" w:rsidP="00C57534">
            <w:pPr>
              <w:pStyle w:val="BasistekstSURF"/>
              <w:rPr>
                <w:highlight w:val="yellow"/>
              </w:rPr>
            </w:pPr>
            <w:r>
              <w:rPr>
                <w:highlight w:val="yellow"/>
              </w:rPr>
              <w:t>[</w:t>
            </w:r>
            <w:r w:rsidR="000E3EC5">
              <w:rPr>
                <w:highlight w:val="yellow"/>
              </w:rPr>
              <w:t>CRISISPLAN</w:t>
            </w:r>
            <w:r>
              <w:rPr>
                <w:highlight w:val="yellow"/>
              </w:rPr>
              <w:t>]</w:t>
            </w:r>
          </w:p>
        </w:tc>
        <w:tc>
          <w:tcPr>
            <w:tcW w:w="1701" w:type="dxa"/>
          </w:tcPr>
          <w:p w14:paraId="33083BA8" w14:textId="62209350" w:rsidR="00480AB9" w:rsidRDefault="00480AB9" w:rsidP="00C57534">
            <w:pPr>
              <w:pStyle w:val="BasistekstSURF"/>
              <w:jc w:val="center"/>
            </w:pPr>
          </w:p>
        </w:tc>
        <w:tc>
          <w:tcPr>
            <w:tcW w:w="1701" w:type="dxa"/>
          </w:tcPr>
          <w:p w14:paraId="5DE558F2" w14:textId="0B2C9A20" w:rsidR="00480AB9" w:rsidRDefault="000E3EC5" w:rsidP="00C57534">
            <w:pPr>
              <w:pStyle w:val="BasistekstSURF"/>
              <w:jc w:val="center"/>
            </w:pPr>
            <w:r>
              <w:t>x</w:t>
            </w: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4B59122D" w:rsidR="00480AB9" w:rsidRPr="000A1B96" w:rsidRDefault="000E3EC5" w:rsidP="00C57534">
            <w:pPr>
              <w:pStyle w:val="BasistekstSURF"/>
              <w:rPr>
                <w:highlight w:val="yellow"/>
              </w:rPr>
            </w:pPr>
            <w:r>
              <w:rPr>
                <w:highlight w:val="yellow"/>
              </w:rPr>
              <w:t>[COMMUNICATIEPLAN]</w:t>
            </w:r>
          </w:p>
        </w:tc>
        <w:tc>
          <w:tcPr>
            <w:tcW w:w="1701" w:type="dxa"/>
          </w:tcPr>
          <w:p w14:paraId="2FF18653" w14:textId="77777777" w:rsidR="00480AB9" w:rsidRDefault="00480AB9" w:rsidP="00C57534">
            <w:pPr>
              <w:pStyle w:val="BasistekstSURF"/>
              <w:jc w:val="center"/>
            </w:pPr>
          </w:p>
        </w:tc>
        <w:tc>
          <w:tcPr>
            <w:tcW w:w="1701" w:type="dxa"/>
          </w:tcPr>
          <w:p w14:paraId="5FBAF691" w14:textId="49216410" w:rsidR="00480AB9" w:rsidRDefault="000E3EC5" w:rsidP="00C57534">
            <w:pPr>
              <w:pStyle w:val="BasistekstSURF"/>
              <w:jc w:val="center"/>
            </w:pPr>
            <w:r>
              <w:t>x</w:t>
            </w:r>
          </w:p>
        </w:tc>
        <w:tc>
          <w:tcPr>
            <w:tcW w:w="1701" w:type="dxa"/>
          </w:tcPr>
          <w:p w14:paraId="2291FF68" w14:textId="77777777" w:rsidR="00480AB9" w:rsidRDefault="00480AB9" w:rsidP="00C57534">
            <w:pPr>
              <w:pStyle w:val="BasistekstSURF"/>
              <w:jc w:val="center"/>
            </w:pPr>
          </w:p>
        </w:tc>
      </w:tr>
      <w:tr w:rsidR="00527A56" w14:paraId="0821F571" w14:textId="77777777" w:rsidTr="00C57534">
        <w:tc>
          <w:tcPr>
            <w:tcW w:w="3539" w:type="dxa"/>
          </w:tcPr>
          <w:p w14:paraId="1E681682" w14:textId="69A88DE5" w:rsidR="00527A56" w:rsidRDefault="00527A56" w:rsidP="00C57534">
            <w:pPr>
              <w:pStyle w:val="BasistekstSURF"/>
              <w:rPr>
                <w:highlight w:val="yellow"/>
              </w:rPr>
            </w:pPr>
            <w:r>
              <w:rPr>
                <w:highlight w:val="yellow"/>
              </w:rPr>
              <w:t>[SCENARIOKAART]</w:t>
            </w:r>
          </w:p>
        </w:tc>
        <w:tc>
          <w:tcPr>
            <w:tcW w:w="1701" w:type="dxa"/>
          </w:tcPr>
          <w:p w14:paraId="1A342A9B" w14:textId="77777777" w:rsidR="00527A56" w:rsidRDefault="00527A56" w:rsidP="00C57534">
            <w:pPr>
              <w:pStyle w:val="BasistekstSURF"/>
              <w:jc w:val="center"/>
            </w:pPr>
          </w:p>
        </w:tc>
        <w:tc>
          <w:tcPr>
            <w:tcW w:w="1701" w:type="dxa"/>
          </w:tcPr>
          <w:p w14:paraId="5E534AAF" w14:textId="77777777" w:rsidR="00527A56" w:rsidRDefault="00527A56" w:rsidP="00C57534">
            <w:pPr>
              <w:pStyle w:val="BasistekstSURF"/>
              <w:jc w:val="center"/>
            </w:pPr>
          </w:p>
        </w:tc>
        <w:tc>
          <w:tcPr>
            <w:tcW w:w="1701" w:type="dxa"/>
          </w:tcPr>
          <w:p w14:paraId="3C64F544" w14:textId="0258703F" w:rsidR="00527A56" w:rsidRDefault="00527A56" w:rsidP="00C57534">
            <w:pPr>
              <w:pStyle w:val="BasistekstSURF"/>
              <w:jc w:val="center"/>
            </w:pPr>
            <w:r>
              <w:t>x</w:t>
            </w:r>
          </w:p>
        </w:tc>
      </w:tr>
      <w:tr w:rsidR="007D612B" w14:paraId="5BCD92FF" w14:textId="77777777" w:rsidTr="00C57534">
        <w:tc>
          <w:tcPr>
            <w:tcW w:w="3539" w:type="dxa"/>
          </w:tcPr>
          <w:p w14:paraId="636969AE" w14:textId="362C5595" w:rsidR="007D612B" w:rsidRDefault="007D612B" w:rsidP="00C57534">
            <w:pPr>
              <w:pStyle w:val="BasistekstSURF"/>
              <w:rPr>
                <w:highlight w:val="yellow"/>
              </w:rPr>
            </w:pPr>
            <w:r>
              <w:rPr>
                <w:highlight w:val="yellow"/>
              </w:rPr>
              <w:t>[HERSTELPLAN]</w:t>
            </w:r>
          </w:p>
        </w:tc>
        <w:tc>
          <w:tcPr>
            <w:tcW w:w="1701" w:type="dxa"/>
          </w:tcPr>
          <w:p w14:paraId="5E082B99" w14:textId="77777777" w:rsidR="007D612B" w:rsidRDefault="007D612B" w:rsidP="00C57534">
            <w:pPr>
              <w:pStyle w:val="BasistekstSURF"/>
              <w:jc w:val="center"/>
            </w:pPr>
          </w:p>
        </w:tc>
        <w:tc>
          <w:tcPr>
            <w:tcW w:w="1701" w:type="dxa"/>
          </w:tcPr>
          <w:p w14:paraId="7A7D824B" w14:textId="77777777" w:rsidR="007D612B" w:rsidRDefault="007D612B" w:rsidP="00C57534">
            <w:pPr>
              <w:pStyle w:val="BasistekstSURF"/>
              <w:jc w:val="center"/>
            </w:pPr>
          </w:p>
        </w:tc>
        <w:tc>
          <w:tcPr>
            <w:tcW w:w="1701" w:type="dxa"/>
          </w:tcPr>
          <w:p w14:paraId="3BFC5ECC" w14:textId="5DDC0BD2" w:rsidR="007D612B" w:rsidRDefault="007D612B" w:rsidP="00C57534">
            <w:pPr>
              <w:pStyle w:val="BasistekstSURF"/>
              <w:jc w:val="center"/>
            </w:pPr>
            <w:r>
              <w:t>x</w:t>
            </w:r>
          </w:p>
        </w:tc>
      </w:tr>
      <w:tr w:rsidR="00480AB9" w14:paraId="01A411B5" w14:textId="77777777" w:rsidTr="00C57534">
        <w:tc>
          <w:tcPr>
            <w:tcW w:w="3539" w:type="dxa"/>
          </w:tcPr>
          <w:p w14:paraId="56428FB5" w14:textId="2103003B" w:rsidR="00480AB9" w:rsidRPr="000A1B96" w:rsidRDefault="000E3EC5" w:rsidP="00C57534">
            <w:pPr>
              <w:pStyle w:val="BasistekstSURF"/>
              <w:rPr>
                <w:highlight w:val="yellow"/>
              </w:rPr>
            </w:pPr>
            <w:r>
              <w:rPr>
                <w:highlight w:val="yellow"/>
              </w:rPr>
              <w:t>[OTO PLAN]</w:t>
            </w: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21089A9F" w:rsidR="00480AB9" w:rsidRDefault="000E3EC5" w:rsidP="00C57534">
            <w:pPr>
              <w:pStyle w:val="BasistekstSURF"/>
              <w:jc w:val="center"/>
            </w:pPr>
            <w:r>
              <w:t>x</w:t>
            </w:r>
          </w:p>
        </w:tc>
      </w:tr>
    </w:tbl>
    <w:p w14:paraId="0E47FD03" w14:textId="77777777" w:rsidR="00480AB9" w:rsidRDefault="00480AB9" w:rsidP="00480AB9">
      <w:pPr>
        <w:pStyle w:val="BasistekstSURF"/>
      </w:pPr>
    </w:p>
    <w:p w14:paraId="7AC20EAA" w14:textId="0EA0A294" w:rsidR="00480AB9" w:rsidRPr="002C6FAA" w:rsidRDefault="00480AB9" w:rsidP="00480AB9">
      <w:pPr>
        <w:pStyle w:val="BasistekstSURF"/>
        <w:rPr>
          <w:b/>
          <w:bCs/>
        </w:rPr>
      </w:pPr>
      <w:r>
        <w:rPr>
          <w:b/>
          <w:bCs/>
        </w:rPr>
        <w:t>Verwijzingen naar SURFaudit Toetsingskader</w:t>
      </w:r>
      <w:r w:rsidR="000E3EC5">
        <w:rPr>
          <w:b/>
          <w:bCs/>
        </w:rPr>
        <w:t xml:space="preserve">, </w:t>
      </w:r>
      <w:r>
        <w:rPr>
          <w:b/>
          <w:bCs/>
        </w:rPr>
        <w:t>ISO</w:t>
      </w:r>
      <w:r w:rsidR="000E3EC5">
        <w:rPr>
          <w:b/>
          <w:bCs/>
        </w:rPr>
        <w:t xml:space="preserve"> </w:t>
      </w:r>
      <w:r>
        <w:rPr>
          <w:b/>
          <w:bCs/>
        </w:rPr>
        <w:t>27001</w:t>
      </w:r>
      <w:r w:rsidR="000E3EC5">
        <w:rPr>
          <w:b/>
          <w:bCs/>
        </w:rPr>
        <w:t xml:space="preserve"> en ISO 22301</w:t>
      </w:r>
    </w:p>
    <w:tbl>
      <w:tblPr>
        <w:tblStyle w:val="TableGrid"/>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r>
              <w:t>SURFaudit Toetsingskader</w:t>
            </w:r>
          </w:p>
        </w:tc>
        <w:tc>
          <w:tcPr>
            <w:tcW w:w="6021" w:type="dxa"/>
          </w:tcPr>
          <w:p w14:paraId="45BF7AE8" w14:textId="30940322" w:rsidR="00480AB9" w:rsidRDefault="0020227D" w:rsidP="00C57534">
            <w:pPr>
              <w:pStyle w:val="BasistekstSURF"/>
            </w:pPr>
            <w:r>
              <w:t>BC.01; BC.02; BC.05</w:t>
            </w:r>
          </w:p>
        </w:tc>
      </w:tr>
      <w:tr w:rsidR="00480AB9" w14:paraId="1EA94D7B" w14:textId="77777777" w:rsidTr="00C57534">
        <w:tc>
          <w:tcPr>
            <w:tcW w:w="2621" w:type="dxa"/>
          </w:tcPr>
          <w:p w14:paraId="31159FA3" w14:textId="7AF2568C" w:rsidR="00480AB9" w:rsidRDefault="00480AB9" w:rsidP="00C57534">
            <w:pPr>
              <w:pStyle w:val="BasistekstSURF"/>
            </w:pPr>
            <w:r>
              <w:t>ISO</w:t>
            </w:r>
            <w:r w:rsidR="000E3EC5">
              <w:t xml:space="preserve"> </w:t>
            </w:r>
            <w:r>
              <w:t>27001</w:t>
            </w:r>
          </w:p>
        </w:tc>
        <w:tc>
          <w:tcPr>
            <w:tcW w:w="6021" w:type="dxa"/>
          </w:tcPr>
          <w:p w14:paraId="2599F719" w14:textId="120DC4F8" w:rsidR="00480AB9" w:rsidRDefault="000E3EC5" w:rsidP="00C57534">
            <w:pPr>
              <w:pStyle w:val="BasistekstSURF"/>
            </w:pPr>
            <w:r w:rsidRPr="00F5619D">
              <w:t>5.3, 6.1.2, 6.2, A.5.23, A.17.1, A.17.2</w:t>
            </w:r>
          </w:p>
        </w:tc>
      </w:tr>
      <w:tr w:rsidR="000E3EC5" w14:paraId="62268612" w14:textId="77777777" w:rsidTr="00C57534">
        <w:tc>
          <w:tcPr>
            <w:tcW w:w="2621" w:type="dxa"/>
          </w:tcPr>
          <w:p w14:paraId="280B4CE2" w14:textId="1E6E982A" w:rsidR="000E3EC5" w:rsidRDefault="000E3EC5" w:rsidP="00C57534">
            <w:pPr>
              <w:pStyle w:val="BasistekstSURF"/>
            </w:pPr>
            <w:r>
              <w:t>ISO 22301</w:t>
            </w:r>
          </w:p>
        </w:tc>
        <w:tc>
          <w:tcPr>
            <w:tcW w:w="6021" w:type="dxa"/>
          </w:tcPr>
          <w:p w14:paraId="54913837" w14:textId="2131E94B" w:rsidR="000E3EC5" w:rsidRDefault="000E3EC5" w:rsidP="00C57534">
            <w:pPr>
              <w:pStyle w:val="BasistekstSURF"/>
            </w:pPr>
            <w:r w:rsidRPr="00F5619D">
              <w:t>4.1, 4.2, 5.3, 6.1, 6.3, 7.4, 8.4, 9.1, 10.2</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Creative Commons</w:t>
      </w:r>
    </w:p>
    <w:p w14:paraId="22CD6CA3" w14:textId="2D7D7219"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Commons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7A73155A" w14:textId="084D2D4B" w:rsidR="004B7529" w:rsidRDefault="008E335E">
            <w:pPr>
              <w:pStyle w:val="TOC5"/>
              <w:rPr>
                <w:rFonts w:asciiTheme="minorHAnsi" w:eastAsiaTheme="minorEastAsia" w:hAnsiTheme="minorHAnsi" w:cstheme="minorBidi"/>
                <w:b w:val="0"/>
                <w:noProof/>
                <w:kern w:val="2"/>
                <w:sz w:val="24"/>
                <w:szCs w:val="24"/>
                <w:lang w:val="en-US" w:eastAsia="ja-JP"/>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3641562" w:history="1">
              <w:r w:rsidR="004B7529" w:rsidRPr="00846311">
                <w:rPr>
                  <w:rStyle w:val="Hyperlink"/>
                  <w:noProof/>
                </w:rPr>
                <w:t>Samenvatting</w:t>
              </w:r>
              <w:r w:rsidR="004B7529">
                <w:rPr>
                  <w:noProof/>
                  <w:webHidden/>
                </w:rPr>
                <w:tab/>
              </w:r>
              <w:r w:rsidR="004B7529">
                <w:rPr>
                  <w:noProof/>
                  <w:webHidden/>
                </w:rPr>
                <w:fldChar w:fldCharType="begin"/>
              </w:r>
              <w:r w:rsidR="004B7529">
                <w:rPr>
                  <w:noProof/>
                  <w:webHidden/>
                </w:rPr>
                <w:instrText xml:space="preserve"> PAGEREF _Toc183641562 \h </w:instrText>
              </w:r>
              <w:r w:rsidR="004B7529">
                <w:rPr>
                  <w:noProof/>
                  <w:webHidden/>
                </w:rPr>
              </w:r>
              <w:r w:rsidR="004B7529">
                <w:rPr>
                  <w:noProof/>
                  <w:webHidden/>
                </w:rPr>
                <w:fldChar w:fldCharType="separate"/>
              </w:r>
              <w:r w:rsidR="004B7529">
                <w:rPr>
                  <w:noProof/>
                  <w:webHidden/>
                </w:rPr>
                <w:t>5</w:t>
              </w:r>
              <w:r w:rsidR="004B7529">
                <w:rPr>
                  <w:noProof/>
                  <w:webHidden/>
                </w:rPr>
                <w:fldChar w:fldCharType="end"/>
              </w:r>
            </w:hyperlink>
          </w:p>
          <w:p w14:paraId="2C07179B" w14:textId="0CF0E832"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63" w:history="1">
              <w:r w:rsidRPr="00846311">
                <w:rPr>
                  <w:rStyle w:val="Hyperlink"/>
                  <w:noProof/>
                </w:rPr>
                <w:t>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Inleiding</w:t>
              </w:r>
              <w:r>
                <w:rPr>
                  <w:noProof/>
                  <w:webHidden/>
                </w:rPr>
                <w:tab/>
              </w:r>
              <w:r>
                <w:rPr>
                  <w:noProof/>
                  <w:webHidden/>
                </w:rPr>
                <w:fldChar w:fldCharType="begin"/>
              </w:r>
              <w:r>
                <w:rPr>
                  <w:noProof/>
                  <w:webHidden/>
                </w:rPr>
                <w:instrText xml:space="preserve"> PAGEREF _Toc183641563 \h </w:instrText>
              </w:r>
              <w:r>
                <w:rPr>
                  <w:noProof/>
                  <w:webHidden/>
                </w:rPr>
              </w:r>
              <w:r>
                <w:rPr>
                  <w:noProof/>
                  <w:webHidden/>
                </w:rPr>
                <w:fldChar w:fldCharType="separate"/>
              </w:r>
              <w:r>
                <w:rPr>
                  <w:noProof/>
                  <w:webHidden/>
                </w:rPr>
                <w:t>6</w:t>
              </w:r>
              <w:r>
                <w:rPr>
                  <w:noProof/>
                  <w:webHidden/>
                </w:rPr>
                <w:fldChar w:fldCharType="end"/>
              </w:r>
            </w:hyperlink>
          </w:p>
          <w:p w14:paraId="27215D2B" w14:textId="318679E8"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64" w:history="1">
              <w:r w:rsidRPr="00846311">
                <w:rPr>
                  <w:rStyle w:val="Hyperlink"/>
                  <w:noProof/>
                </w:rPr>
                <w:t>1.1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Doel</w:t>
              </w:r>
              <w:r>
                <w:rPr>
                  <w:noProof/>
                  <w:webHidden/>
                </w:rPr>
                <w:tab/>
              </w:r>
              <w:r>
                <w:rPr>
                  <w:noProof/>
                  <w:webHidden/>
                </w:rPr>
                <w:fldChar w:fldCharType="begin"/>
              </w:r>
              <w:r>
                <w:rPr>
                  <w:noProof/>
                  <w:webHidden/>
                </w:rPr>
                <w:instrText xml:space="preserve"> PAGEREF _Toc183641564 \h </w:instrText>
              </w:r>
              <w:r>
                <w:rPr>
                  <w:noProof/>
                  <w:webHidden/>
                </w:rPr>
              </w:r>
              <w:r>
                <w:rPr>
                  <w:noProof/>
                  <w:webHidden/>
                </w:rPr>
                <w:fldChar w:fldCharType="separate"/>
              </w:r>
              <w:r>
                <w:rPr>
                  <w:noProof/>
                  <w:webHidden/>
                </w:rPr>
                <w:t>6</w:t>
              </w:r>
              <w:r>
                <w:rPr>
                  <w:noProof/>
                  <w:webHidden/>
                </w:rPr>
                <w:fldChar w:fldCharType="end"/>
              </w:r>
            </w:hyperlink>
          </w:p>
          <w:p w14:paraId="45FFF584" w14:textId="3EFD8A7F"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65" w:history="1">
              <w:r w:rsidRPr="00846311">
                <w:rPr>
                  <w:rStyle w:val="Hyperlink"/>
                  <w:noProof/>
                </w:rPr>
                <w:t>1.2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Structuur en Samenhang</w:t>
              </w:r>
              <w:r>
                <w:rPr>
                  <w:noProof/>
                  <w:webHidden/>
                </w:rPr>
                <w:tab/>
              </w:r>
              <w:r>
                <w:rPr>
                  <w:noProof/>
                  <w:webHidden/>
                </w:rPr>
                <w:fldChar w:fldCharType="begin"/>
              </w:r>
              <w:r>
                <w:rPr>
                  <w:noProof/>
                  <w:webHidden/>
                </w:rPr>
                <w:instrText xml:space="preserve"> PAGEREF _Toc183641565 \h </w:instrText>
              </w:r>
              <w:r>
                <w:rPr>
                  <w:noProof/>
                  <w:webHidden/>
                </w:rPr>
              </w:r>
              <w:r>
                <w:rPr>
                  <w:noProof/>
                  <w:webHidden/>
                </w:rPr>
                <w:fldChar w:fldCharType="separate"/>
              </w:r>
              <w:r>
                <w:rPr>
                  <w:noProof/>
                  <w:webHidden/>
                </w:rPr>
                <w:t>6</w:t>
              </w:r>
              <w:r>
                <w:rPr>
                  <w:noProof/>
                  <w:webHidden/>
                </w:rPr>
                <w:fldChar w:fldCharType="end"/>
              </w:r>
            </w:hyperlink>
          </w:p>
          <w:p w14:paraId="077A99F4" w14:textId="405E7F67"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66" w:history="1">
              <w:r w:rsidRPr="00846311">
                <w:rPr>
                  <w:rStyle w:val="Hyperlink"/>
                  <w:noProof/>
                </w:rPr>
                <w:t>1.3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Reikwijdte en Toepassingsgebied</w:t>
              </w:r>
              <w:r>
                <w:rPr>
                  <w:noProof/>
                  <w:webHidden/>
                </w:rPr>
                <w:tab/>
              </w:r>
              <w:r>
                <w:rPr>
                  <w:noProof/>
                  <w:webHidden/>
                </w:rPr>
                <w:fldChar w:fldCharType="begin"/>
              </w:r>
              <w:r>
                <w:rPr>
                  <w:noProof/>
                  <w:webHidden/>
                </w:rPr>
                <w:instrText xml:space="preserve"> PAGEREF _Toc183641566 \h </w:instrText>
              </w:r>
              <w:r>
                <w:rPr>
                  <w:noProof/>
                  <w:webHidden/>
                </w:rPr>
              </w:r>
              <w:r>
                <w:rPr>
                  <w:noProof/>
                  <w:webHidden/>
                </w:rPr>
                <w:fldChar w:fldCharType="separate"/>
              </w:r>
              <w:r>
                <w:rPr>
                  <w:noProof/>
                  <w:webHidden/>
                </w:rPr>
                <w:t>6</w:t>
              </w:r>
              <w:r>
                <w:rPr>
                  <w:noProof/>
                  <w:webHidden/>
                </w:rPr>
                <w:fldChar w:fldCharType="end"/>
              </w:r>
            </w:hyperlink>
          </w:p>
          <w:p w14:paraId="0570E6AF" w14:textId="5532C7E4"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67" w:history="1">
              <w:r w:rsidRPr="00846311">
                <w:rPr>
                  <w:rStyle w:val="Hyperlink"/>
                  <w:noProof/>
                </w:rPr>
                <w:t>1.4</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Rollen en Verantwoordelijkheden</w:t>
              </w:r>
              <w:r>
                <w:rPr>
                  <w:noProof/>
                  <w:webHidden/>
                </w:rPr>
                <w:tab/>
              </w:r>
              <w:r>
                <w:rPr>
                  <w:noProof/>
                  <w:webHidden/>
                </w:rPr>
                <w:fldChar w:fldCharType="begin"/>
              </w:r>
              <w:r>
                <w:rPr>
                  <w:noProof/>
                  <w:webHidden/>
                </w:rPr>
                <w:instrText xml:space="preserve"> PAGEREF _Toc183641567 \h </w:instrText>
              </w:r>
              <w:r>
                <w:rPr>
                  <w:noProof/>
                  <w:webHidden/>
                </w:rPr>
              </w:r>
              <w:r>
                <w:rPr>
                  <w:noProof/>
                  <w:webHidden/>
                </w:rPr>
                <w:fldChar w:fldCharType="separate"/>
              </w:r>
              <w:r>
                <w:rPr>
                  <w:noProof/>
                  <w:webHidden/>
                </w:rPr>
                <w:t>7</w:t>
              </w:r>
              <w:r>
                <w:rPr>
                  <w:noProof/>
                  <w:webHidden/>
                </w:rPr>
                <w:fldChar w:fldCharType="end"/>
              </w:r>
            </w:hyperlink>
          </w:p>
          <w:p w14:paraId="574E6E29" w14:textId="0518521D"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68" w:history="1">
              <w:r w:rsidRPr="00846311">
                <w:rPr>
                  <w:rStyle w:val="Hyperlink"/>
                  <w:noProof/>
                </w:rPr>
                <w:t>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Organisatiestructuur en Verantwoordelijkheden</w:t>
              </w:r>
              <w:r>
                <w:rPr>
                  <w:noProof/>
                  <w:webHidden/>
                </w:rPr>
                <w:tab/>
              </w:r>
              <w:r>
                <w:rPr>
                  <w:noProof/>
                  <w:webHidden/>
                </w:rPr>
                <w:fldChar w:fldCharType="begin"/>
              </w:r>
              <w:r>
                <w:rPr>
                  <w:noProof/>
                  <w:webHidden/>
                </w:rPr>
                <w:instrText xml:space="preserve"> PAGEREF _Toc183641568 \h </w:instrText>
              </w:r>
              <w:r>
                <w:rPr>
                  <w:noProof/>
                  <w:webHidden/>
                </w:rPr>
              </w:r>
              <w:r>
                <w:rPr>
                  <w:noProof/>
                  <w:webHidden/>
                </w:rPr>
                <w:fldChar w:fldCharType="separate"/>
              </w:r>
              <w:r>
                <w:rPr>
                  <w:noProof/>
                  <w:webHidden/>
                </w:rPr>
                <w:t>8</w:t>
              </w:r>
              <w:r>
                <w:rPr>
                  <w:noProof/>
                  <w:webHidden/>
                </w:rPr>
                <w:fldChar w:fldCharType="end"/>
              </w:r>
            </w:hyperlink>
          </w:p>
          <w:p w14:paraId="76E509A3" w14:textId="52B1C408"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69" w:history="1">
              <w:r w:rsidRPr="00846311">
                <w:rPr>
                  <w:rStyle w:val="Hyperlink"/>
                  <w:noProof/>
                </w:rPr>
                <w:t>2.1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Centrale Crisis Team (CCT)</w:t>
              </w:r>
              <w:r>
                <w:rPr>
                  <w:noProof/>
                  <w:webHidden/>
                </w:rPr>
                <w:tab/>
              </w:r>
              <w:r>
                <w:rPr>
                  <w:noProof/>
                  <w:webHidden/>
                </w:rPr>
                <w:fldChar w:fldCharType="begin"/>
              </w:r>
              <w:r>
                <w:rPr>
                  <w:noProof/>
                  <w:webHidden/>
                </w:rPr>
                <w:instrText xml:space="preserve"> PAGEREF _Toc183641569 \h </w:instrText>
              </w:r>
              <w:r>
                <w:rPr>
                  <w:noProof/>
                  <w:webHidden/>
                </w:rPr>
              </w:r>
              <w:r>
                <w:rPr>
                  <w:noProof/>
                  <w:webHidden/>
                </w:rPr>
                <w:fldChar w:fldCharType="separate"/>
              </w:r>
              <w:r>
                <w:rPr>
                  <w:noProof/>
                  <w:webHidden/>
                </w:rPr>
                <w:t>8</w:t>
              </w:r>
              <w:r>
                <w:rPr>
                  <w:noProof/>
                  <w:webHidden/>
                </w:rPr>
                <w:fldChar w:fldCharType="end"/>
              </w:r>
            </w:hyperlink>
          </w:p>
          <w:p w14:paraId="4BAF9DE3" w14:textId="231757CB"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70" w:history="1">
              <w:r w:rsidRPr="00846311">
                <w:rPr>
                  <w:rStyle w:val="Hyperlink"/>
                  <w:noProof/>
                </w:rPr>
                <w:t>2.2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Proceseigenaar</w:t>
              </w:r>
              <w:r>
                <w:rPr>
                  <w:noProof/>
                  <w:webHidden/>
                </w:rPr>
                <w:tab/>
              </w:r>
              <w:r>
                <w:rPr>
                  <w:noProof/>
                  <w:webHidden/>
                </w:rPr>
                <w:fldChar w:fldCharType="begin"/>
              </w:r>
              <w:r>
                <w:rPr>
                  <w:noProof/>
                  <w:webHidden/>
                </w:rPr>
                <w:instrText xml:space="preserve"> PAGEREF _Toc183641570 \h </w:instrText>
              </w:r>
              <w:r>
                <w:rPr>
                  <w:noProof/>
                  <w:webHidden/>
                </w:rPr>
              </w:r>
              <w:r>
                <w:rPr>
                  <w:noProof/>
                  <w:webHidden/>
                </w:rPr>
                <w:fldChar w:fldCharType="separate"/>
              </w:r>
              <w:r>
                <w:rPr>
                  <w:noProof/>
                  <w:webHidden/>
                </w:rPr>
                <w:t>8</w:t>
              </w:r>
              <w:r>
                <w:rPr>
                  <w:noProof/>
                  <w:webHidden/>
                </w:rPr>
                <w:fldChar w:fldCharType="end"/>
              </w:r>
            </w:hyperlink>
          </w:p>
          <w:p w14:paraId="2B48E80E" w14:textId="1371872A"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71" w:history="1">
              <w:r w:rsidRPr="00846311">
                <w:rPr>
                  <w:rStyle w:val="Hyperlink"/>
                  <w:noProof/>
                </w:rPr>
                <w:t>2.3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Communicatieteam</w:t>
              </w:r>
              <w:r>
                <w:rPr>
                  <w:noProof/>
                  <w:webHidden/>
                </w:rPr>
                <w:tab/>
              </w:r>
              <w:r>
                <w:rPr>
                  <w:noProof/>
                  <w:webHidden/>
                </w:rPr>
                <w:fldChar w:fldCharType="begin"/>
              </w:r>
              <w:r>
                <w:rPr>
                  <w:noProof/>
                  <w:webHidden/>
                </w:rPr>
                <w:instrText xml:space="preserve"> PAGEREF _Toc183641571 \h </w:instrText>
              </w:r>
              <w:r>
                <w:rPr>
                  <w:noProof/>
                  <w:webHidden/>
                </w:rPr>
              </w:r>
              <w:r>
                <w:rPr>
                  <w:noProof/>
                  <w:webHidden/>
                </w:rPr>
                <w:fldChar w:fldCharType="separate"/>
              </w:r>
              <w:r>
                <w:rPr>
                  <w:noProof/>
                  <w:webHidden/>
                </w:rPr>
                <w:t>8</w:t>
              </w:r>
              <w:r>
                <w:rPr>
                  <w:noProof/>
                  <w:webHidden/>
                </w:rPr>
                <w:fldChar w:fldCharType="end"/>
              </w:r>
            </w:hyperlink>
          </w:p>
          <w:p w14:paraId="26FB2BB7" w14:textId="1BE44919"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72" w:history="1">
              <w:r w:rsidRPr="00846311">
                <w:rPr>
                  <w:rStyle w:val="Hyperlink"/>
                  <w:noProof/>
                </w:rPr>
                <w:t>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Crisismanagement proces</w:t>
              </w:r>
              <w:r>
                <w:rPr>
                  <w:noProof/>
                  <w:webHidden/>
                </w:rPr>
                <w:tab/>
              </w:r>
              <w:r>
                <w:rPr>
                  <w:noProof/>
                  <w:webHidden/>
                </w:rPr>
                <w:fldChar w:fldCharType="begin"/>
              </w:r>
              <w:r>
                <w:rPr>
                  <w:noProof/>
                  <w:webHidden/>
                </w:rPr>
                <w:instrText xml:space="preserve"> PAGEREF _Toc183641572 \h </w:instrText>
              </w:r>
              <w:r>
                <w:rPr>
                  <w:noProof/>
                  <w:webHidden/>
                </w:rPr>
              </w:r>
              <w:r>
                <w:rPr>
                  <w:noProof/>
                  <w:webHidden/>
                </w:rPr>
                <w:fldChar w:fldCharType="separate"/>
              </w:r>
              <w:r>
                <w:rPr>
                  <w:noProof/>
                  <w:webHidden/>
                </w:rPr>
                <w:t>9</w:t>
              </w:r>
              <w:r>
                <w:rPr>
                  <w:noProof/>
                  <w:webHidden/>
                </w:rPr>
                <w:fldChar w:fldCharType="end"/>
              </w:r>
            </w:hyperlink>
          </w:p>
          <w:p w14:paraId="0CC8E207" w14:textId="6584DC29"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73" w:history="1">
              <w:r w:rsidRPr="00846311">
                <w:rPr>
                  <w:rStyle w:val="Hyperlink"/>
                  <w:noProof/>
                </w:rPr>
                <w:t>3.1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Activatie van het BCP</w:t>
              </w:r>
              <w:r>
                <w:rPr>
                  <w:noProof/>
                  <w:webHidden/>
                </w:rPr>
                <w:tab/>
              </w:r>
              <w:r>
                <w:rPr>
                  <w:noProof/>
                  <w:webHidden/>
                </w:rPr>
                <w:fldChar w:fldCharType="begin"/>
              </w:r>
              <w:r>
                <w:rPr>
                  <w:noProof/>
                  <w:webHidden/>
                </w:rPr>
                <w:instrText xml:space="preserve"> PAGEREF _Toc183641573 \h </w:instrText>
              </w:r>
              <w:r>
                <w:rPr>
                  <w:noProof/>
                  <w:webHidden/>
                </w:rPr>
              </w:r>
              <w:r>
                <w:rPr>
                  <w:noProof/>
                  <w:webHidden/>
                </w:rPr>
                <w:fldChar w:fldCharType="separate"/>
              </w:r>
              <w:r>
                <w:rPr>
                  <w:noProof/>
                  <w:webHidden/>
                </w:rPr>
                <w:t>9</w:t>
              </w:r>
              <w:r>
                <w:rPr>
                  <w:noProof/>
                  <w:webHidden/>
                </w:rPr>
                <w:fldChar w:fldCharType="end"/>
              </w:r>
            </w:hyperlink>
          </w:p>
          <w:p w14:paraId="1193D228" w14:textId="4D57CA74"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74" w:history="1">
              <w:r w:rsidRPr="00846311">
                <w:rPr>
                  <w:rStyle w:val="Hyperlink"/>
                  <w:noProof/>
                </w:rPr>
                <w:t>3.2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De-activatie van het BCP</w:t>
              </w:r>
              <w:r>
                <w:rPr>
                  <w:noProof/>
                  <w:webHidden/>
                </w:rPr>
                <w:tab/>
              </w:r>
              <w:r>
                <w:rPr>
                  <w:noProof/>
                  <w:webHidden/>
                </w:rPr>
                <w:fldChar w:fldCharType="begin"/>
              </w:r>
              <w:r>
                <w:rPr>
                  <w:noProof/>
                  <w:webHidden/>
                </w:rPr>
                <w:instrText xml:space="preserve"> PAGEREF _Toc183641574 \h </w:instrText>
              </w:r>
              <w:r>
                <w:rPr>
                  <w:noProof/>
                  <w:webHidden/>
                </w:rPr>
              </w:r>
              <w:r>
                <w:rPr>
                  <w:noProof/>
                  <w:webHidden/>
                </w:rPr>
                <w:fldChar w:fldCharType="separate"/>
              </w:r>
              <w:r>
                <w:rPr>
                  <w:noProof/>
                  <w:webHidden/>
                </w:rPr>
                <w:t>9</w:t>
              </w:r>
              <w:r>
                <w:rPr>
                  <w:noProof/>
                  <w:webHidden/>
                </w:rPr>
                <w:fldChar w:fldCharType="end"/>
              </w:r>
            </w:hyperlink>
          </w:p>
          <w:p w14:paraId="6EF1F111" w14:textId="79B15CA9"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75" w:history="1">
              <w:r w:rsidRPr="00846311">
                <w:rPr>
                  <w:rStyle w:val="Hyperlink"/>
                  <w:noProof/>
                </w:rPr>
                <w:t>4</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Bedrijfsimpactanalyse (BIA)</w:t>
              </w:r>
              <w:r>
                <w:rPr>
                  <w:noProof/>
                  <w:webHidden/>
                </w:rPr>
                <w:tab/>
              </w:r>
              <w:r>
                <w:rPr>
                  <w:noProof/>
                  <w:webHidden/>
                </w:rPr>
                <w:fldChar w:fldCharType="begin"/>
              </w:r>
              <w:r>
                <w:rPr>
                  <w:noProof/>
                  <w:webHidden/>
                </w:rPr>
                <w:instrText xml:space="preserve"> PAGEREF _Toc183641575 \h </w:instrText>
              </w:r>
              <w:r>
                <w:rPr>
                  <w:noProof/>
                  <w:webHidden/>
                </w:rPr>
              </w:r>
              <w:r>
                <w:rPr>
                  <w:noProof/>
                  <w:webHidden/>
                </w:rPr>
                <w:fldChar w:fldCharType="separate"/>
              </w:r>
              <w:r>
                <w:rPr>
                  <w:noProof/>
                  <w:webHidden/>
                </w:rPr>
                <w:t>10</w:t>
              </w:r>
              <w:r>
                <w:rPr>
                  <w:noProof/>
                  <w:webHidden/>
                </w:rPr>
                <w:fldChar w:fldCharType="end"/>
              </w:r>
            </w:hyperlink>
          </w:p>
          <w:p w14:paraId="52B9FD47" w14:textId="4892AD49"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76" w:history="1">
              <w:r w:rsidRPr="00846311">
                <w:rPr>
                  <w:rStyle w:val="Hyperlink"/>
                  <w:noProof/>
                </w:rPr>
                <w:t>4.1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Kritische bedrijfsprocessen*</w:t>
              </w:r>
              <w:r>
                <w:rPr>
                  <w:noProof/>
                  <w:webHidden/>
                </w:rPr>
                <w:tab/>
              </w:r>
              <w:r>
                <w:rPr>
                  <w:noProof/>
                  <w:webHidden/>
                </w:rPr>
                <w:fldChar w:fldCharType="begin"/>
              </w:r>
              <w:r>
                <w:rPr>
                  <w:noProof/>
                  <w:webHidden/>
                </w:rPr>
                <w:instrText xml:space="preserve"> PAGEREF _Toc183641576 \h </w:instrText>
              </w:r>
              <w:r>
                <w:rPr>
                  <w:noProof/>
                  <w:webHidden/>
                </w:rPr>
              </w:r>
              <w:r>
                <w:rPr>
                  <w:noProof/>
                  <w:webHidden/>
                </w:rPr>
                <w:fldChar w:fldCharType="separate"/>
              </w:r>
              <w:r>
                <w:rPr>
                  <w:noProof/>
                  <w:webHidden/>
                </w:rPr>
                <w:t>10</w:t>
              </w:r>
              <w:r>
                <w:rPr>
                  <w:noProof/>
                  <w:webHidden/>
                </w:rPr>
                <w:fldChar w:fldCharType="end"/>
              </w:r>
            </w:hyperlink>
          </w:p>
          <w:p w14:paraId="44368068" w14:textId="096C9DD6"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77" w:history="1">
              <w:r w:rsidRPr="00846311">
                <w:rPr>
                  <w:rStyle w:val="Hyperlink"/>
                  <w:noProof/>
                </w:rPr>
                <w:t>4.2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Impactbeoordeling</w:t>
              </w:r>
              <w:r>
                <w:rPr>
                  <w:noProof/>
                  <w:webHidden/>
                </w:rPr>
                <w:tab/>
              </w:r>
              <w:r>
                <w:rPr>
                  <w:noProof/>
                  <w:webHidden/>
                </w:rPr>
                <w:fldChar w:fldCharType="begin"/>
              </w:r>
              <w:r>
                <w:rPr>
                  <w:noProof/>
                  <w:webHidden/>
                </w:rPr>
                <w:instrText xml:space="preserve"> PAGEREF _Toc183641577 \h </w:instrText>
              </w:r>
              <w:r>
                <w:rPr>
                  <w:noProof/>
                  <w:webHidden/>
                </w:rPr>
              </w:r>
              <w:r>
                <w:rPr>
                  <w:noProof/>
                  <w:webHidden/>
                </w:rPr>
                <w:fldChar w:fldCharType="separate"/>
              </w:r>
              <w:r>
                <w:rPr>
                  <w:noProof/>
                  <w:webHidden/>
                </w:rPr>
                <w:t>10</w:t>
              </w:r>
              <w:r>
                <w:rPr>
                  <w:noProof/>
                  <w:webHidden/>
                </w:rPr>
                <w:fldChar w:fldCharType="end"/>
              </w:r>
            </w:hyperlink>
          </w:p>
          <w:p w14:paraId="79E8FA08" w14:textId="0AF55263"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78" w:history="1">
              <w:r w:rsidRPr="00846311">
                <w:rPr>
                  <w:rStyle w:val="Hyperlink"/>
                  <w:noProof/>
                </w:rPr>
                <w:t>4.3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Hersteldoelen (RTO, RPO en MTDP)</w:t>
              </w:r>
              <w:r>
                <w:rPr>
                  <w:noProof/>
                  <w:webHidden/>
                </w:rPr>
                <w:tab/>
              </w:r>
              <w:r>
                <w:rPr>
                  <w:noProof/>
                  <w:webHidden/>
                </w:rPr>
                <w:fldChar w:fldCharType="begin"/>
              </w:r>
              <w:r>
                <w:rPr>
                  <w:noProof/>
                  <w:webHidden/>
                </w:rPr>
                <w:instrText xml:space="preserve"> PAGEREF _Toc183641578 \h </w:instrText>
              </w:r>
              <w:r>
                <w:rPr>
                  <w:noProof/>
                  <w:webHidden/>
                </w:rPr>
              </w:r>
              <w:r>
                <w:rPr>
                  <w:noProof/>
                  <w:webHidden/>
                </w:rPr>
                <w:fldChar w:fldCharType="separate"/>
              </w:r>
              <w:r>
                <w:rPr>
                  <w:noProof/>
                  <w:webHidden/>
                </w:rPr>
                <w:t>11</w:t>
              </w:r>
              <w:r>
                <w:rPr>
                  <w:noProof/>
                  <w:webHidden/>
                </w:rPr>
                <w:fldChar w:fldCharType="end"/>
              </w:r>
            </w:hyperlink>
          </w:p>
          <w:p w14:paraId="79CD0674" w14:textId="302D8248"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79" w:history="1">
              <w:r w:rsidRPr="00846311">
                <w:rPr>
                  <w:rStyle w:val="Hyperlink"/>
                  <w:noProof/>
                </w:rPr>
                <w:t>5</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Communicatie tijdens een crisis</w:t>
              </w:r>
              <w:r>
                <w:rPr>
                  <w:noProof/>
                  <w:webHidden/>
                </w:rPr>
                <w:tab/>
              </w:r>
              <w:r>
                <w:rPr>
                  <w:noProof/>
                  <w:webHidden/>
                </w:rPr>
                <w:fldChar w:fldCharType="begin"/>
              </w:r>
              <w:r>
                <w:rPr>
                  <w:noProof/>
                  <w:webHidden/>
                </w:rPr>
                <w:instrText xml:space="preserve"> PAGEREF _Toc183641579 \h </w:instrText>
              </w:r>
              <w:r>
                <w:rPr>
                  <w:noProof/>
                  <w:webHidden/>
                </w:rPr>
              </w:r>
              <w:r>
                <w:rPr>
                  <w:noProof/>
                  <w:webHidden/>
                </w:rPr>
                <w:fldChar w:fldCharType="separate"/>
              </w:r>
              <w:r>
                <w:rPr>
                  <w:noProof/>
                  <w:webHidden/>
                </w:rPr>
                <w:t>12</w:t>
              </w:r>
              <w:r>
                <w:rPr>
                  <w:noProof/>
                  <w:webHidden/>
                </w:rPr>
                <w:fldChar w:fldCharType="end"/>
              </w:r>
            </w:hyperlink>
          </w:p>
          <w:p w14:paraId="497D9297" w14:textId="1DEBB45F"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0" w:history="1">
              <w:r w:rsidRPr="00846311">
                <w:rPr>
                  <w:rStyle w:val="Hyperlink"/>
                  <w:noProof/>
                </w:rPr>
                <w:t>5.1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Doel en belang van communicatie</w:t>
              </w:r>
              <w:r>
                <w:rPr>
                  <w:noProof/>
                  <w:webHidden/>
                </w:rPr>
                <w:tab/>
              </w:r>
              <w:r>
                <w:rPr>
                  <w:noProof/>
                  <w:webHidden/>
                </w:rPr>
                <w:fldChar w:fldCharType="begin"/>
              </w:r>
              <w:r>
                <w:rPr>
                  <w:noProof/>
                  <w:webHidden/>
                </w:rPr>
                <w:instrText xml:space="preserve"> PAGEREF _Toc183641580 \h </w:instrText>
              </w:r>
              <w:r>
                <w:rPr>
                  <w:noProof/>
                  <w:webHidden/>
                </w:rPr>
              </w:r>
              <w:r>
                <w:rPr>
                  <w:noProof/>
                  <w:webHidden/>
                </w:rPr>
                <w:fldChar w:fldCharType="separate"/>
              </w:r>
              <w:r>
                <w:rPr>
                  <w:noProof/>
                  <w:webHidden/>
                </w:rPr>
                <w:t>12</w:t>
              </w:r>
              <w:r>
                <w:rPr>
                  <w:noProof/>
                  <w:webHidden/>
                </w:rPr>
                <w:fldChar w:fldCharType="end"/>
              </w:r>
            </w:hyperlink>
          </w:p>
          <w:p w14:paraId="716D8DD5" w14:textId="4115E6F6"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1" w:history="1">
              <w:r w:rsidRPr="00846311">
                <w:rPr>
                  <w:rStyle w:val="Hyperlink"/>
                  <w:noProof/>
                </w:rPr>
                <w:t>5.2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Communicatieplan</w:t>
              </w:r>
              <w:r>
                <w:rPr>
                  <w:noProof/>
                  <w:webHidden/>
                </w:rPr>
                <w:tab/>
              </w:r>
              <w:r>
                <w:rPr>
                  <w:noProof/>
                  <w:webHidden/>
                </w:rPr>
                <w:fldChar w:fldCharType="begin"/>
              </w:r>
              <w:r>
                <w:rPr>
                  <w:noProof/>
                  <w:webHidden/>
                </w:rPr>
                <w:instrText xml:space="preserve"> PAGEREF _Toc183641581 \h </w:instrText>
              </w:r>
              <w:r>
                <w:rPr>
                  <w:noProof/>
                  <w:webHidden/>
                </w:rPr>
              </w:r>
              <w:r>
                <w:rPr>
                  <w:noProof/>
                  <w:webHidden/>
                </w:rPr>
                <w:fldChar w:fldCharType="separate"/>
              </w:r>
              <w:r>
                <w:rPr>
                  <w:noProof/>
                  <w:webHidden/>
                </w:rPr>
                <w:t>12</w:t>
              </w:r>
              <w:r>
                <w:rPr>
                  <w:noProof/>
                  <w:webHidden/>
                </w:rPr>
                <w:fldChar w:fldCharType="end"/>
              </w:r>
            </w:hyperlink>
          </w:p>
          <w:p w14:paraId="12E72290" w14:textId="18C0EC11"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2" w:history="1">
              <w:r w:rsidRPr="00846311">
                <w:rPr>
                  <w:rStyle w:val="Hyperlink"/>
                  <w:noProof/>
                </w:rPr>
                <w:t>5.3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Communicatierollen en verantwoordelijkheden</w:t>
              </w:r>
              <w:r>
                <w:rPr>
                  <w:noProof/>
                  <w:webHidden/>
                </w:rPr>
                <w:tab/>
              </w:r>
              <w:r>
                <w:rPr>
                  <w:noProof/>
                  <w:webHidden/>
                </w:rPr>
                <w:fldChar w:fldCharType="begin"/>
              </w:r>
              <w:r>
                <w:rPr>
                  <w:noProof/>
                  <w:webHidden/>
                </w:rPr>
                <w:instrText xml:space="preserve"> PAGEREF _Toc183641582 \h </w:instrText>
              </w:r>
              <w:r>
                <w:rPr>
                  <w:noProof/>
                  <w:webHidden/>
                </w:rPr>
              </w:r>
              <w:r>
                <w:rPr>
                  <w:noProof/>
                  <w:webHidden/>
                </w:rPr>
                <w:fldChar w:fldCharType="separate"/>
              </w:r>
              <w:r>
                <w:rPr>
                  <w:noProof/>
                  <w:webHidden/>
                </w:rPr>
                <w:t>12</w:t>
              </w:r>
              <w:r>
                <w:rPr>
                  <w:noProof/>
                  <w:webHidden/>
                </w:rPr>
                <w:fldChar w:fldCharType="end"/>
              </w:r>
            </w:hyperlink>
          </w:p>
          <w:p w14:paraId="48259D4B" w14:textId="746709D9"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83" w:history="1">
              <w:r w:rsidRPr="00846311">
                <w:rPr>
                  <w:rStyle w:val="Hyperlink"/>
                  <w:noProof/>
                </w:rPr>
                <w:t>6</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Scenariokaarten</w:t>
              </w:r>
              <w:r>
                <w:rPr>
                  <w:noProof/>
                  <w:webHidden/>
                </w:rPr>
                <w:tab/>
              </w:r>
              <w:r>
                <w:rPr>
                  <w:noProof/>
                  <w:webHidden/>
                </w:rPr>
                <w:fldChar w:fldCharType="begin"/>
              </w:r>
              <w:r>
                <w:rPr>
                  <w:noProof/>
                  <w:webHidden/>
                </w:rPr>
                <w:instrText xml:space="preserve"> PAGEREF _Toc183641583 \h </w:instrText>
              </w:r>
              <w:r>
                <w:rPr>
                  <w:noProof/>
                  <w:webHidden/>
                </w:rPr>
              </w:r>
              <w:r>
                <w:rPr>
                  <w:noProof/>
                  <w:webHidden/>
                </w:rPr>
                <w:fldChar w:fldCharType="separate"/>
              </w:r>
              <w:r>
                <w:rPr>
                  <w:noProof/>
                  <w:webHidden/>
                </w:rPr>
                <w:t>13</w:t>
              </w:r>
              <w:r>
                <w:rPr>
                  <w:noProof/>
                  <w:webHidden/>
                </w:rPr>
                <w:fldChar w:fldCharType="end"/>
              </w:r>
            </w:hyperlink>
          </w:p>
          <w:p w14:paraId="66101BD0" w14:textId="33C828D9"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4" w:history="1">
              <w:r w:rsidRPr="00846311">
                <w:rPr>
                  <w:rStyle w:val="Hyperlink"/>
                  <w:noProof/>
                </w:rPr>
                <w:t>6.1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Doel van scenariokaarten</w:t>
              </w:r>
              <w:r>
                <w:rPr>
                  <w:noProof/>
                  <w:webHidden/>
                </w:rPr>
                <w:tab/>
              </w:r>
              <w:r>
                <w:rPr>
                  <w:noProof/>
                  <w:webHidden/>
                </w:rPr>
                <w:fldChar w:fldCharType="begin"/>
              </w:r>
              <w:r>
                <w:rPr>
                  <w:noProof/>
                  <w:webHidden/>
                </w:rPr>
                <w:instrText xml:space="preserve"> PAGEREF _Toc183641584 \h </w:instrText>
              </w:r>
              <w:r>
                <w:rPr>
                  <w:noProof/>
                  <w:webHidden/>
                </w:rPr>
              </w:r>
              <w:r>
                <w:rPr>
                  <w:noProof/>
                  <w:webHidden/>
                </w:rPr>
                <w:fldChar w:fldCharType="separate"/>
              </w:r>
              <w:r>
                <w:rPr>
                  <w:noProof/>
                  <w:webHidden/>
                </w:rPr>
                <w:t>13</w:t>
              </w:r>
              <w:r>
                <w:rPr>
                  <w:noProof/>
                  <w:webHidden/>
                </w:rPr>
                <w:fldChar w:fldCharType="end"/>
              </w:r>
            </w:hyperlink>
          </w:p>
          <w:p w14:paraId="1307E50A" w14:textId="78AA87C0"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5" w:history="1">
              <w:r w:rsidRPr="00846311">
                <w:rPr>
                  <w:rStyle w:val="Hyperlink"/>
                  <w:noProof/>
                </w:rPr>
                <w:t>6.2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Veel voorkomende scenario’s</w:t>
              </w:r>
              <w:r>
                <w:rPr>
                  <w:noProof/>
                  <w:webHidden/>
                </w:rPr>
                <w:tab/>
              </w:r>
              <w:r>
                <w:rPr>
                  <w:noProof/>
                  <w:webHidden/>
                </w:rPr>
                <w:fldChar w:fldCharType="begin"/>
              </w:r>
              <w:r>
                <w:rPr>
                  <w:noProof/>
                  <w:webHidden/>
                </w:rPr>
                <w:instrText xml:space="preserve"> PAGEREF _Toc183641585 \h </w:instrText>
              </w:r>
              <w:r>
                <w:rPr>
                  <w:noProof/>
                  <w:webHidden/>
                </w:rPr>
              </w:r>
              <w:r>
                <w:rPr>
                  <w:noProof/>
                  <w:webHidden/>
                </w:rPr>
                <w:fldChar w:fldCharType="separate"/>
              </w:r>
              <w:r>
                <w:rPr>
                  <w:noProof/>
                  <w:webHidden/>
                </w:rPr>
                <w:t>13</w:t>
              </w:r>
              <w:r>
                <w:rPr>
                  <w:noProof/>
                  <w:webHidden/>
                </w:rPr>
                <w:fldChar w:fldCharType="end"/>
              </w:r>
            </w:hyperlink>
          </w:p>
          <w:p w14:paraId="30EA6861" w14:textId="67E9AE5F"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6" w:history="1">
              <w:r w:rsidRPr="00846311">
                <w:rPr>
                  <w:rStyle w:val="Hyperlink"/>
                  <w:noProof/>
                </w:rPr>
                <w:t>6.3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Actiepunten per scenario</w:t>
              </w:r>
              <w:r>
                <w:rPr>
                  <w:noProof/>
                  <w:webHidden/>
                </w:rPr>
                <w:tab/>
              </w:r>
              <w:r>
                <w:rPr>
                  <w:noProof/>
                  <w:webHidden/>
                </w:rPr>
                <w:fldChar w:fldCharType="begin"/>
              </w:r>
              <w:r>
                <w:rPr>
                  <w:noProof/>
                  <w:webHidden/>
                </w:rPr>
                <w:instrText xml:space="preserve"> PAGEREF _Toc183641586 \h </w:instrText>
              </w:r>
              <w:r>
                <w:rPr>
                  <w:noProof/>
                  <w:webHidden/>
                </w:rPr>
              </w:r>
              <w:r>
                <w:rPr>
                  <w:noProof/>
                  <w:webHidden/>
                </w:rPr>
                <w:fldChar w:fldCharType="separate"/>
              </w:r>
              <w:r>
                <w:rPr>
                  <w:noProof/>
                  <w:webHidden/>
                </w:rPr>
                <w:t>13</w:t>
              </w:r>
              <w:r>
                <w:rPr>
                  <w:noProof/>
                  <w:webHidden/>
                </w:rPr>
                <w:fldChar w:fldCharType="end"/>
              </w:r>
            </w:hyperlink>
          </w:p>
          <w:p w14:paraId="2BB33079" w14:textId="45347AD3"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87" w:history="1">
              <w:r w:rsidRPr="00846311">
                <w:rPr>
                  <w:rStyle w:val="Hyperlink"/>
                  <w:noProof/>
                </w:rPr>
                <w:t>7</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Herstelplannen</w:t>
              </w:r>
              <w:r>
                <w:rPr>
                  <w:noProof/>
                  <w:webHidden/>
                </w:rPr>
                <w:tab/>
              </w:r>
              <w:r>
                <w:rPr>
                  <w:noProof/>
                  <w:webHidden/>
                </w:rPr>
                <w:fldChar w:fldCharType="begin"/>
              </w:r>
              <w:r>
                <w:rPr>
                  <w:noProof/>
                  <w:webHidden/>
                </w:rPr>
                <w:instrText xml:space="preserve"> PAGEREF _Toc183641587 \h </w:instrText>
              </w:r>
              <w:r>
                <w:rPr>
                  <w:noProof/>
                  <w:webHidden/>
                </w:rPr>
              </w:r>
              <w:r>
                <w:rPr>
                  <w:noProof/>
                  <w:webHidden/>
                </w:rPr>
                <w:fldChar w:fldCharType="separate"/>
              </w:r>
              <w:r>
                <w:rPr>
                  <w:noProof/>
                  <w:webHidden/>
                </w:rPr>
                <w:t>14</w:t>
              </w:r>
              <w:r>
                <w:rPr>
                  <w:noProof/>
                  <w:webHidden/>
                </w:rPr>
                <w:fldChar w:fldCharType="end"/>
              </w:r>
            </w:hyperlink>
          </w:p>
          <w:p w14:paraId="145766A1" w14:textId="055D5929"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8" w:history="1">
              <w:r w:rsidRPr="00846311">
                <w:rPr>
                  <w:rStyle w:val="Hyperlink"/>
                  <w:noProof/>
                </w:rPr>
                <w:t>7.1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Doel</w:t>
              </w:r>
              <w:r>
                <w:rPr>
                  <w:noProof/>
                  <w:webHidden/>
                </w:rPr>
                <w:tab/>
              </w:r>
              <w:r>
                <w:rPr>
                  <w:noProof/>
                  <w:webHidden/>
                </w:rPr>
                <w:fldChar w:fldCharType="begin"/>
              </w:r>
              <w:r>
                <w:rPr>
                  <w:noProof/>
                  <w:webHidden/>
                </w:rPr>
                <w:instrText xml:space="preserve"> PAGEREF _Toc183641588 \h </w:instrText>
              </w:r>
              <w:r>
                <w:rPr>
                  <w:noProof/>
                  <w:webHidden/>
                </w:rPr>
              </w:r>
              <w:r>
                <w:rPr>
                  <w:noProof/>
                  <w:webHidden/>
                </w:rPr>
                <w:fldChar w:fldCharType="separate"/>
              </w:r>
              <w:r>
                <w:rPr>
                  <w:noProof/>
                  <w:webHidden/>
                </w:rPr>
                <w:t>14</w:t>
              </w:r>
              <w:r>
                <w:rPr>
                  <w:noProof/>
                  <w:webHidden/>
                </w:rPr>
                <w:fldChar w:fldCharType="end"/>
              </w:r>
            </w:hyperlink>
          </w:p>
          <w:p w14:paraId="7808EBB4" w14:textId="4A33B136"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89" w:history="1">
              <w:r w:rsidRPr="00846311">
                <w:rPr>
                  <w:rStyle w:val="Hyperlink"/>
                  <w:noProof/>
                </w:rPr>
                <w:t>7.2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Opbouw</w:t>
              </w:r>
              <w:r>
                <w:rPr>
                  <w:noProof/>
                  <w:webHidden/>
                </w:rPr>
                <w:tab/>
              </w:r>
              <w:r>
                <w:rPr>
                  <w:noProof/>
                  <w:webHidden/>
                </w:rPr>
                <w:fldChar w:fldCharType="begin"/>
              </w:r>
              <w:r>
                <w:rPr>
                  <w:noProof/>
                  <w:webHidden/>
                </w:rPr>
                <w:instrText xml:space="preserve"> PAGEREF _Toc183641589 \h </w:instrText>
              </w:r>
              <w:r>
                <w:rPr>
                  <w:noProof/>
                  <w:webHidden/>
                </w:rPr>
              </w:r>
              <w:r>
                <w:rPr>
                  <w:noProof/>
                  <w:webHidden/>
                </w:rPr>
                <w:fldChar w:fldCharType="separate"/>
              </w:r>
              <w:r>
                <w:rPr>
                  <w:noProof/>
                  <w:webHidden/>
                </w:rPr>
                <w:t>14</w:t>
              </w:r>
              <w:r>
                <w:rPr>
                  <w:noProof/>
                  <w:webHidden/>
                </w:rPr>
                <w:fldChar w:fldCharType="end"/>
              </w:r>
            </w:hyperlink>
          </w:p>
          <w:p w14:paraId="09474198" w14:textId="094F8B74"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90" w:history="1">
              <w:r w:rsidRPr="00846311">
                <w:rPr>
                  <w:rStyle w:val="Hyperlink"/>
                  <w:noProof/>
                </w:rPr>
                <w:t>7.3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Herstelgebieden</w:t>
              </w:r>
              <w:r>
                <w:rPr>
                  <w:noProof/>
                  <w:webHidden/>
                </w:rPr>
                <w:tab/>
              </w:r>
              <w:r>
                <w:rPr>
                  <w:noProof/>
                  <w:webHidden/>
                </w:rPr>
                <w:fldChar w:fldCharType="begin"/>
              </w:r>
              <w:r>
                <w:rPr>
                  <w:noProof/>
                  <w:webHidden/>
                </w:rPr>
                <w:instrText xml:space="preserve"> PAGEREF _Toc183641590 \h </w:instrText>
              </w:r>
              <w:r>
                <w:rPr>
                  <w:noProof/>
                  <w:webHidden/>
                </w:rPr>
              </w:r>
              <w:r>
                <w:rPr>
                  <w:noProof/>
                  <w:webHidden/>
                </w:rPr>
                <w:fldChar w:fldCharType="separate"/>
              </w:r>
              <w:r>
                <w:rPr>
                  <w:noProof/>
                  <w:webHidden/>
                </w:rPr>
                <w:t>14</w:t>
              </w:r>
              <w:r>
                <w:rPr>
                  <w:noProof/>
                  <w:webHidden/>
                </w:rPr>
                <w:fldChar w:fldCharType="end"/>
              </w:r>
            </w:hyperlink>
          </w:p>
          <w:p w14:paraId="0DAC1899" w14:textId="2E1A1868"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91" w:history="1">
              <w:r w:rsidRPr="00846311">
                <w:rPr>
                  <w:rStyle w:val="Hyperlink"/>
                  <w:noProof/>
                </w:rPr>
                <w:t>7.4</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Coördinatie</w:t>
              </w:r>
              <w:r>
                <w:rPr>
                  <w:noProof/>
                  <w:webHidden/>
                </w:rPr>
                <w:tab/>
              </w:r>
              <w:r>
                <w:rPr>
                  <w:noProof/>
                  <w:webHidden/>
                </w:rPr>
                <w:fldChar w:fldCharType="begin"/>
              </w:r>
              <w:r>
                <w:rPr>
                  <w:noProof/>
                  <w:webHidden/>
                </w:rPr>
                <w:instrText xml:space="preserve"> PAGEREF _Toc183641591 \h </w:instrText>
              </w:r>
              <w:r>
                <w:rPr>
                  <w:noProof/>
                  <w:webHidden/>
                </w:rPr>
              </w:r>
              <w:r>
                <w:rPr>
                  <w:noProof/>
                  <w:webHidden/>
                </w:rPr>
                <w:fldChar w:fldCharType="separate"/>
              </w:r>
              <w:r>
                <w:rPr>
                  <w:noProof/>
                  <w:webHidden/>
                </w:rPr>
                <w:t>14</w:t>
              </w:r>
              <w:r>
                <w:rPr>
                  <w:noProof/>
                  <w:webHidden/>
                </w:rPr>
                <w:fldChar w:fldCharType="end"/>
              </w:r>
            </w:hyperlink>
          </w:p>
          <w:p w14:paraId="1E3857C9" w14:textId="62786A01"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92" w:history="1">
              <w:r w:rsidRPr="00846311">
                <w:rPr>
                  <w:rStyle w:val="Hyperlink"/>
                  <w:noProof/>
                </w:rPr>
                <w:t>7.5</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Verwijzing</w:t>
              </w:r>
              <w:r>
                <w:rPr>
                  <w:noProof/>
                  <w:webHidden/>
                </w:rPr>
                <w:tab/>
              </w:r>
              <w:r>
                <w:rPr>
                  <w:noProof/>
                  <w:webHidden/>
                </w:rPr>
                <w:fldChar w:fldCharType="begin"/>
              </w:r>
              <w:r>
                <w:rPr>
                  <w:noProof/>
                  <w:webHidden/>
                </w:rPr>
                <w:instrText xml:space="preserve"> PAGEREF _Toc183641592 \h </w:instrText>
              </w:r>
              <w:r>
                <w:rPr>
                  <w:noProof/>
                  <w:webHidden/>
                </w:rPr>
              </w:r>
              <w:r>
                <w:rPr>
                  <w:noProof/>
                  <w:webHidden/>
                </w:rPr>
                <w:fldChar w:fldCharType="separate"/>
              </w:r>
              <w:r>
                <w:rPr>
                  <w:noProof/>
                  <w:webHidden/>
                </w:rPr>
                <w:t>14</w:t>
              </w:r>
              <w:r>
                <w:rPr>
                  <w:noProof/>
                  <w:webHidden/>
                </w:rPr>
                <w:fldChar w:fldCharType="end"/>
              </w:r>
            </w:hyperlink>
          </w:p>
          <w:p w14:paraId="728C8851" w14:textId="1E417626"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93" w:history="1">
              <w:r w:rsidRPr="00846311">
                <w:rPr>
                  <w:rStyle w:val="Hyperlink"/>
                  <w:noProof/>
                </w:rPr>
                <w:t>8</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Opleiden, Oefenen en Evaluatie</w:t>
              </w:r>
              <w:r>
                <w:rPr>
                  <w:noProof/>
                  <w:webHidden/>
                </w:rPr>
                <w:tab/>
              </w:r>
              <w:r>
                <w:rPr>
                  <w:noProof/>
                  <w:webHidden/>
                </w:rPr>
                <w:fldChar w:fldCharType="begin"/>
              </w:r>
              <w:r>
                <w:rPr>
                  <w:noProof/>
                  <w:webHidden/>
                </w:rPr>
                <w:instrText xml:space="preserve"> PAGEREF _Toc183641593 \h </w:instrText>
              </w:r>
              <w:r>
                <w:rPr>
                  <w:noProof/>
                  <w:webHidden/>
                </w:rPr>
              </w:r>
              <w:r>
                <w:rPr>
                  <w:noProof/>
                  <w:webHidden/>
                </w:rPr>
                <w:fldChar w:fldCharType="separate"/>
              </w:r>
              <w:r>
                <w:rPr>
                  <w:noProof/>
                  <w:webHidden/>
                </w:rPr>
                <w:t>15</w:t>
              </w:r>
              <w:r>
                <w:rPr>
                  <w:noProof/>
                  <w:webHidden/>
                </w:rPr>
                <w:fldChar w:fldCharType="end"/>
              </w:r>
            </w:hyperlink>
          </w:p>
          <w:p w14:paraId="14568483" w14:textId="634E178B"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94" w:history="1">
              <w:r w:rsidRPr="00846311">
                <w:rPr>
                  <w:rStyle w:val="Hyperlink"/>
                  <w:noProof/>
                </w:rPr>
                <w:t>8.1</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Opleiden</w:t>
              </w:r>
              <w:r>
                <w:rPr>
                  <w:noProof/>
                  <w:webHidden/>
                </w:rPr>
                <w:tab/>
              </w:r>
              <w:r>
                <w:rPr>
                  <w:noProof/>
                  <w:webHidden/>
                </w:rPr>
                <w:fldChar w:fldCharType="begin"/>
              </w:r>
              <w:r>
                <w:rPr>
                  <w:noProof/>
                  <w:webHidden/>
                </w:rPr>
                <w:instrText xml:space="preserve"> PAGEREF _Toc183641594 \h </w:instrText>
              </w:r>
              <w:r>
                <w:rPr>
                  <w:noProof/>
                  <w:webHidden/>
                </w:rPr>
              </w:r>
              <w:r>
                <w:rPr>
                  <w:noProof/>
                  <w:webHidden/>
                </w:rPr>
                <w:fldChar w:fldCharType="separate"/>
              </w:r>
              <w:r>
                <w:rPr>
                  <w:noProof/>
                  <w:webHidden/>
                </w:rPr>
                <w:t>15</w:t>
              </w:r>
              <w:r>
                <w:rPr>
                  <w:noProof/>
                  <w:webHidden/>
                </w:rPr>
                <w:fldChar w:fldCharType="end"/>
              </w:r>
            </w:hyperlink>
          </w:p>
          <w:p w14:paraId="56265D72" w14:textId="3632D60F"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95" w:history="1">
              <w:r w:rsidRPr="00846311">
                <w:rPr>
                  <w:rStyle w:val="Hyperlink"/>
                  <w:noProof/>
                </w:rPr>
                <w:t>8.2</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Oefenen</w:t>
              </w:r>
              <w:r>
                <w:rPr>
                  <w:noProof/>
                  <w:webHidden/>
                </w:rPr>
                <w:tab/>
              </w:r>
              <w:r>
                <w:rPr>
                  <w:noProof/>
                  <w:webHidden/>
                </w:rPr>
                <w:fldChar w:fldCharType="begin"/>
              </w:r>
              <w:r>
                <w:rPr>
                  <w:noProof/>
                  <w:webHidden/>
                </w:rPr>
                <w:instrText xml:space="preserve"> PAGEREF _Toc183641595 \h </w:instrText>
              </w:r>
              <w:r>
                <w:rPr>
                  <w:noProof/>
                  <w:webHidden/>
                </w:rPr>
              </w:r>
              <w:r>
                <w:rPr>
                  <w:noProof/>
                  <w:webHidden/>
                </w:rPr>
                <w:fldChar w:fldCharType="separate"/>
              </w:r>
              <w:r>
                <w:rPr>
                  <w:noProof/>
                  <w:webHidden/>
                </w:rPr>
                <w:t>15</w:t>
              </w:r>
              <w:r>
                <w:rPr>
                  <w:noProof/>
                  <w:webHidden/>
                </w:rPr>
                <w:fldChar w:fldCharType="end"/>
              </w:r>
            </w:hyperlink>
          </w:p>
          <w:p w14:paraId="18DBBFAC" w14:textId="2511A436"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96" w:history="1">
              <w:r w:rsidRPr="00846311">
                <w:rPr>
                  <w:rStyle w:val="Hyperlink"/>
                  <w:noProof/>
                </w:rPr>
                <w:t>8.3</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Evalueren en Verbeteren</w:t>
              </w:r>
              <w:r>
                <w:rPr>
                  <w:noProof/>
                  <w:webHidden/>
                </w:rPr>
                <w:tab/>
              </w:r>
              <w:r>
                <w:rPr>
                  <w:noProof/>
                  <w:webHidden/>
                </w:rPr>
                <w:fldChar w:fldCharType="begin"/>
              </w:r>
              <w:r>
                <w:rPr>
                  <w:noProof/>
                  <w:webHidden/>
                </w:rPr>
                <w:instrText xml:space="preserve"> PAGEREF _Toc183641596 \h </w:instrText>
              </w:r>
              <w:r>
                <w:rPr>
                  <w:noProof/>
                  <w:webHidden/>
                </w:rPr>
              </w:r>
              <w:r>
                <w:rPr>
                  <w:noProof/>
                  <w:webHidden/>
                </w:rPr>
                <w:fldChar w:fldCharType="separate"/>
              </w:r>
              <w:r>
                <w:rPr>
                  <w:noProof/>
                  <w:webHidden/>
                </w:rPr>
                <w:t>15</w:t>
              </w:r>
              <w:r>
                <w:rPr>
                  <w:noProof/>
                  <w:webHidden/>
                </w:rPr>
                <w:fldChar w:fldCharType="end"/>
              </w:r>
            </w:hyperlink>
          </w:p>
          <w:p w14:paraId="4154FA7B" w14:textId="2346B6D9" w:rsidR="004B7529" w:rsidRDefault="004B7529">
            <w:pPr>
              <w:pStyle w:val="TOC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83641597" w:history="1">
              <w:r w:rsidRPr="00846311">
                <w:rPr>
                  <w:rStyle w:val="Hyperlink"/>
                  <w:noProof/>
                </w:rPr>
                <w:t>8.4</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OTO plan</w:t>
              </w:r>
              <w:r>
                <w:rPr>
                  <w:noProof/>
                  <w:webHidden/>
                </w:rPr>
                <w:tab/>
              </w:r>
              <w:r>
                <w:rPr>
                  <w:noProof/>
                  <w:webHidden/>
                </w:rPr>
                <w:fldChar w:fldCharType="begin"/>
              </w:r>
              <w:r>
                <w:rPr>
                  <w:noProof/>
                  <w:webHidden/>
                </w:rPr>
                <w:instrText xml:space="preserve"> PAGEREF _Toc183641597 \h </w:instrText>
              </w:r>
              <w:r>
                <w:rPr>
                  <w:noProof/>
                  <w:webHidden/>
                </w:rPr>
              </w:r>
              <w:r>
                <w:rPr>
                  <w:noProof/>
                  <w:webHidden/>
                </w:rPr>
                <w:fldChar w:fldCharType="separate"/>
              </w:r>
              <w:r>
                <w:rPr>
                  <w:noProof/>
                  <w:webHidden/>
                </w:rPr>
                <w:t>15</w:t>
              </w:r>
              <w:r>
                <w:rPr>
                  <w:noProof/>
                  <w:webHidden/>
                </w:rPr>
                <w:fldChar w:fldCharType="end"/>
              </w:r>
            </w:hyperlink>
          </w:p>
          <w:p w14:paraId="741A2815" w14:textId="5BCD6F90" w:rsidR="004B7529" w:rsidRDefault="004B7529">
            <w:pPr>
              <w:pStyle w:val="TOC1"/>
              <w:rPr>
                <w:rFonts w:asciiTheme="minorHAnsi" w:eastAsiaTheme="minorEastAsia" w:hAnsiTheme="minorHAnsi" w:cstheme="minorBidi"/>
                <w:b w:val="0"/>
                <w:noProof/>
                <w:kern w:val="2"/>
                <w:sz w:val="24"/>
                <w:szCs w:val="24"/>
                <w:lang w:val="en-US" w:eastAsia="ja-JP"/>
                <w14:ligatures w14:val="standardContextual"/>
              </w:rPr>
            </w:pPr>
            <w:hyperlink w:anchor="_Toc183641598" w:history="1">
              <w:r w:rsidRPr="00846311">
                <w:rPr>
                  <w:rStyle w:val="Hyperlink"/>
                  <w:noProof/>
                </w:rPr>
                <w:t>9</w:t>
              </w:r>
              <w:r>
                <w:rPr>
                  <w:rFonts w:asciiTheme="minorHAnsi" w:eastAsiaTheme="minorEastAsia" w:hAnsiTheme="minorHAnsi" w:cstheme="minorBidi"/>
                  <w:b w:val="0"/>
                  <w:noProof/>
                  <w:kern w:val="2"/>
                  <w:sz w:val="24"/>
                  <w:szCs w:val="24"/>
                  <w:lang w:val="en-US" w:eastAsia="ja-JP"/>
                  <w14:ligatures w14:val="standardContextual"/>
                </w:rPr>
                <w:tab/>
              </w:r>
              <w:r w:rsidRPr="00846311">
                <w:rPr>
                  <w:rStyle w:val="Hyperlink"/>
                  <w:noProof/>
                </w:rPr>
                <w:t>Vaststelling</w:t>
              </w:r>
              <w:r>
                <w:rPr>
                  <w:noProof/>
                  <w:webHidden/>
                </w:rPr>
                <w:tab/>
              </w:r>
              <w:r>
                <w:rPr>
                  <w:noProof/>
                  <w:webHidden/>
                </w:rPr>
                <w:fldChar w:fldCharType="begin"/>
              </w:r>
              <w:r>
                <w:rPr>
                  <w:noProof/>
                  <w:webHidden/>
                </w:rPr>
                <w:instrText xml:space="preserve"> PAGEREF _Toc183641598 \h </w:instrText>
              </w:r>
              <w:r>
                <w:rPr>
                  <w:noProof/>
                  <w:webHidden/>
                </w:rPr>
              </w:r>
              <w:r>
                <w:rPr>
                  <w:noProof/>
                  <w:webHidden/>
                </w:rPr>
                <w:fldChar w:fldCharType="separate"/>
              </w:r>
              <w:r>
                <w:rPr>
                  <w:noProof/>
                  <w:webHidden/>
                </w:rPr>
                <w:t>16</w:t>
              </w:r>
              <w:r>
                <w:rPr>
                  <w:noProof/>
                  <w:webHidden/>
                </w:rPr>
                <w:fldChar w:fldCharType="end"/>
              </w:r>
            </w:hyperlink>
          </w:p>
          <w:p w14:paraId="341A0FF2" w14:textId="2A80A0F2"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83641562"/>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Heading1"/>
        <w:numPr>
          <w:ilvl w:val="0"/>
          <w:numId w:val="31"/>
        </w:numPr>
      </w:pPr>
      <w:bookmarkStart w:id="2" w:name="_Toc183641563"/>
      <w:r>
        <w:lastRenderedPageBreak/>
        <w:t>Inleiding</w:t>
      </w:r>
      <w:bookmarkEnd w:id="2"/>
    </w:p>
    <w:p w14:paraId="1CDA9FD6" w14:textId="67604C47" w:rsidR="000E3EC5" w:rsidRDefault="000E3EC5" w:rsidP="00A361A3">
      <w:pPr>
        <w:pStyle w:val="BasistekstSURF"/>
      </w:pPr>
      <w:r w:rsidRPr="000E3EC5">
        <w:t>Dit Bedrijfscontinuïteitsplan (BCP) maakt deel uit van een set formeel vastgestelde documenten binnen ons Bedrijfscontinuïteitsmanagementsysteem (BCMS). Het vormt een essentiële tactische component onder het overkoepelende Bedrijfscontinuïteitsbeleid, ontworpen om de veerkracht van onze instelling tegen verstoringen te versterken en ervoor te zorgen dat kritieke bedrijfsprocessen efficiënt en gecoördineerd worden hersteld.</w:t>
      </w:r>
    </w:p>
    <w:p w14:paraId="673ADEC7" w14:textId="77777777" w:rsidR="000E3EC5" w:rsidRDefault="000E3EC5" w:rsidP="00A361A3">
      <w:pPr>
        <w:pStyle w:val="BasistekstSURF"/>
      </w:pPr>
    </w:p>
    <w:p w14:paraId="787D02E0" w14:textId="07044585" w:rsidR="000E3EC5" w:rsidRDefault="5B832C6E" w:rsidP="000E3EC5">
      <w:pPr>
        <w:pStyle w:val="BasistekstSURF"/>
        <w:jc w:val="center"/>
      </w:pPr>
      <w:r>
        <w:rPr>
          <w:noProof/>
        </w:rPr>
        <w:drawing>
          <wp:inline distT="0" distB="0" distL="0" distR="0" wp14:anchorId="7455C30B" wp14:editId="732B9CD7">
            <wp:extent cx="3486150" cy="3167037"/>
            <wp:effectExtent l="0" t="0" r="0" b="0"/>
            <wp:docPr id="2053927813" name="Afbeelding 205392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486150" cy="3167037"/>
                    </a:xfrm>
                    <a:prstGeom prst="rect">
                      <a:avLst/>
                    </a:prstGeom>
                  </pic:spPr>
                </pic:pic>
              </a:graphicData>
            </a:graphic>
          </wp:inline>
        </w:drawing>
      </w:r>
    </w:p>
    <w:p w14:paraId="1314A7F4" w14:textId="77777777" w:rsidR="000E3EC5" w:rsidRPr="00A361A3" w:rsidRDefault="000E3EC5" w:rsidP="00A361A3">
      <w:pPr>
        <w:pStyle w:val="BasistekstSURF"/>
      </w:pPr>
    </w:p>
    <w:p w14:paraId="4D628E0E" w14:textId="50CD8E36" w:rsidR="00633AAC" w:rsidRDefault="000E3EC5" w:rsidP="00633AAC">
      <w:pPr>
        <w:pStyle w:val="Heading2"/>
      </w:pPr>
      <w:bookmarkStart w:id="3" w:name="_Toc183641564"/>
      <w:r>
        <w:t>Doel</w:t>
      </w:r>
      <w:bookmarkEnd w:id="3"/>
    </w:p>
    <w:p w14:paraId="538AA607" w14:textId="67CF5A93" w:rsidR="0034091B" w:rsidRDefault="000E3EC5" w:rsidP="0034091B">
      <w:pPr>
        <w:pStyle w:val="BasistekstSURF"/>
      </w:pPr>
      <w:r w:rsidRPr="000E3EC5">
        <w:t>Het BCP beschrijft de strategieën, maatregelen en herstelprocedures die nodig zijn om snel en effectief te reageren op verschillende soorten verstoringen. Het heeft als doel de impact op onze bedrijfsvoering te minimaliseren en de belangen van onze stakeholders te beschermen. Dit plan ondersteunt de voortzetting van essentiële diensten onder onverwachte omstandigheden, en het draagt bij aan de stabiliteit en het vertrouwen in onze operationele processen.</w:t>
      </w:r>
    </w:p>
    <w:p w14:paraId="4C57B50D" w14:textId="7476584A" w:rsidR="0034091B" w:rsidRDefault="000E3EC5" w:rsidP="0034091B">
      <w:pPr>
        <w:pStyle w:val="Heading2"/>
      </w:pPr>
      <w:bookmarkStart w:id="4" w:name="_Toc183641565"/>
      <w:r>
        <w:t>Structuur en Samenhang</w:t>
      </w:r>
      <w:bookmarkEnd w:id="4"/>
    </w:p>
    <w:p w14:paraId="769EF6F5" w14:textId="1D43455C" w:rsidR="000E3EC5" w:rsidRDefault="000E3EC5" w:rsidP="0034091B">
      <w:pPr>
        <w:pStyle w:val="BasistekstSURF"/>
      </w:pPr>
      <w:r w:rsidRPr="000E3EC5">
        <w:t>Het BCP biedt een raamwerk waarin dienst-, afdeling-, school- of faculteitsspecifieke plannen geïntegreerd kunnen worden. Deze integratie bevordert een uniforme aanpak en ondersteunt de naleving van relevante normen, zoals ISO 22301. Het plan is bovendien afgestemd op andere beleids- en beheersdocumenten binnen onze beleidspiramide en bevat duidelijke verwijzingen naar bovenliggende en gerelateerde richtlijnen.</w:t>
      </w:r>
    </w:p>
    <w:p w14:paraId="049283F2" w14:textId="169CB53D" w:rsidR="009F250E" w:rsidRDefault="009F250E" w:rsidP="009F250E">
      <w:pPr>
        <w:pStyle w:val="Heading2"/>
      </w:pPr>
      <w:bookmarkStart w:id="5" w:name="_Toc183641566"/>
      <w:r>
        <w:t>R</w:t>
      </w:r>
      <w:r w:rsidR="000E3EC5">
        <w:t>eikwijdte en Toepassingsgebied</w:t>
      </w:r>
      <w:bookmarkEnd w:id="5"/>
    </w:p>
    <w:p w14:paraId="2D8CB82E" w14:textId="0C66E2B2" w:rsidR="000E3EC5" w:rsidRDefault="000E3EC5" w:rsidP="009F250E">
      <w:pPr>
        <w:pStyle w:val="BasistekstSURF"/>
      </w:pPr>
      <w:r w:rsidRPr="000E3EC5">
        <w:t>De reikwijdte van dit plan omvat alle kritieke processen en systemen die essentieel zijn voor het behalen van onze bedrijfsdoelstellingen. Het plan is van toepassing op alle organisatorische eenheden en stelt eisen aan de samenwerking tussen interne teams, leveranciers en partners tijdens een crisis of verstoring.</w:t>
      </w:r>
    </w:p>
    <w:p w14:paraId="3BB8F370" w14:textId="4EC3FD54" w:rsidR="009F250E" w:rsidRDefault="000E3EC5" w:rsidP="009D4FC5">
      <w:pPr>
        <w:pStyle w:val="Heading2"/>
      </w:pPr>
      <w:bookmarkStart w:id="6" w:name="_Toc183641567"/>
      <w:r>
        <w:lastRenderedPageBreak/>
        <w:t>Rollen en Verantwoordelijkheden</w:t>
      </w:r>
      <w:bookmarkEnd w:id="6"/>
    </w:p>
    <w:p w14:paraId="0785DF84" w14:textId="33BE41B4" w:rsidR="000E3EC5" w:rsidRDefault="000E3EC5" w:rsidP="009D4FC5">
      <w:pPr>
        <w:pStyle w:val="BasistekstSURF"/>
      </w:pPr>
      <w:r w:rsidRPr="000E3EC5">
        <w:t>Het BCP benoemt expliciet de rollen en verantwoordelijkheden van betrokken functionarissen om een effectieve implementatie en naleving van continuïteitsmaatregelen te waarborgen. De coördinatie en uitvoering van herstelstrategieën worden toegewezen aan specifieke verantwoordelijken, zoals crisismanagers, proces- en systeemverantwoordelijken, en communicatieteams. Gedetailleerde beschrijvingen van deze rollen en de onderlinge samenhang worden verder in dit document uitgewerkt.</w:t>
      </w:r>
    </w:p>
    <w:p w14:paraId="5E3E0260" w14:textId="77777777" w:rsidR="000E3EC5" w:rsidRDefault="000E3EC5" w:rsidP="00AE61B4">
      <w:pPr>
        <w:pStyle w:val="BasistekstSURF"/>
      </w:pPr>
    </w:p>
    <w:p w14:paraId="526AA2A7" w14:textId="02864413" w:rsidR="000E3EC5" w:rsidRDefault="000E3EC5" w:rsidP="000E3EC5">
      <w:pPr>
        <w:pStyle w:val="Heading1"/>
        <w:numPr>
          <w:ilvl w:val="0"/>
          <w:numId w:val="31"/>
        </w:numPr>
      </w:pPr>
      <w:bookmarkStart w:id="7" w:name="_Toc183641568"/>
      <w:r>
        <w:lastRenderedPageBreak/>
        <w:t>Organisatiestructuur en Verantwoordelijkheden</w:t>
      </w:r>
      <w:bookmarkEnd w:id="7"/>
    </w:p>
    <w:p w14:paraId="5A18C3A6" w14:textId="72B78AD2" w:rsidR="000E3EC5" w:rsidRPr="00A361A3" w:rsidRDefault="000E3EC5" w:rsidP="000E3EC5">
      <w:pPr>
        <w:pStyle w:val="BasistekstSURF"/>
      </w:pPr>
      <w:r w:rsidRPr="000E3EC5">
        <w:t>De organisatiestructuur die tijdens een crisis in werking treedt, is ontworpen om snelle besluitvorming en effectieve coördinatie te waarborgen. Het Centrale Crisis Team (CCT) speelt hierbij een centrale rol door het sturen van de crisisrespons en het activeren van de relevante herstelplannen.</w:t>
      </w:r>
    </w:p>
    <w:p w14:paraId="669AE632" w14:textId="6103B88A" w:rsidR="000E3EC5" w:rsidRDefault="000E3EC5" w:rsidP="000E3EC5">
      <w:pPr>
        <w:pStyle w:val="Heading2"/>
      </w:pPr>
      <w:bookmarkStart w:id="8" w:name="_Toc183641569"/>
      <w:r>
        <w:t>Centrale Crisis Team (CCT)</w:t>
      </w:r>
      <w:bookmarkEnd w:id="8"/>
    </w:p>
    <w:p w14:paraId="5A2C4711" w14:textId="36137C9D" w:rsidR="000E3EC5" w:rsidRDefault="000E3EC5" w:rsidP="000E3EC5">
      <w:pPr>
        <w:pStyle w:val="BasistekstSURF"/>
      </w:pPr>
      <w:r>
        <w:t>Het CCT is belast met de algehele coördinatie van de crisisrespons en fungeert als het beslisorgaan dat verantwoordelijk is voor het activeren van het Bedrijfscontinuïteitsplan (BCP). Het team zorgt voor consistente communicatie met alle betrokken afdelingen en ziet toe op de uitvoering van herstelactiviteiten. De belangrijkste taken van het CCT zijn:</w:t>
      </w:r>
    </w:p>
    <w:p w14:paraId="6FAF3F40" w14:textId="77777777" w:rsidR="000E3EC5" w:rsidRDefault="000E3EC5" w:rsidP="000E3EC5">
      <w:pPr>
        <w:pStyle w:val="BasistekstSURF"/>
      </w:pPr>
    </w:p>
    <w:p w14:paraId="311A5F8E" w14:textId="3A103874" w:rsidR="000E3EC5" w:rsidRDefault="000E3EC5" w:rsidP="000E3EC5">
      <w:pPr>
        <w:pStyle w:val="BasistekstSURF"/>
        <w:numPr>
          <w:ilvl w:val="0"/>
          <w:numId w:val="32"/>
        </w:numPr>
      </w:pPr>
      <w:r>
        <w:t>Beoordelen van de situatie en nemen van beslissingen over de activering van het BCP.</w:t>
      </w:r>
    </w:p>
    <w:p w14:paraId="5BD0943D" w14:textId="47325651" w:rsidR="000E3EC5" w:rsidRDefault="000E3EC5" w:rsidP="000E3EC5">
      <w:pPr>
        <w:pStyle w:val="BasistekstSURF"/>
        <w:numPr>
          <w:ilvl w:val="0"/>
          <w:numId w:val="32"/>
        </w:numPr>
      </w:pPr>
      <w:r>
        <w:t>Toezien op de voortgang van herstel en het coördineren van herstelactiviteiten.</w:t>
      </w:r>
    </w:p>
    <w:p w14:paraId="6BD3D734" w14:textId="6274949B" w:rsidR="000E3EC5" w:rsidRDefault="000E3EC5" w:rsidP="000E3EC5">
      <w:pPr>
        <w:pStyle w:val="BasistekstSURF"/>
        <w:numPr>
          <w:ilvl w:val="0"/>
          <w:numId w:val="32"/>
        </w:numPr>
      </w:pPr>
      <w:r>
        <w:t>Communiceren met interne en externe belanghebbenden volgens het communicatieplan.</w:t>
      </w:r>
    </w:p>
    <w:p w14:paraId="7370B553" w14:textId="660FE89E" w:rsidR="000E3EC5" w:rsidRDefault="000E3EC5" w:rsidP="00AE61B4">
      <w:pPr>
        <w:pStyle w:val="BasistekstSURF"/>
        <w:numPr>
          <w:ilvl w:val="0"/>
          <w:numId w:val="32"/>
        </w:numPr>
      </w:pPr>
      <w:r>
        <w:t>Evalueren en bijsturen van de responsstrategie waar nodig.</w:t>
      </w:r>
    </w:p>
    <w:p w14:paraId="7DED49EF" w14:textId="5015F3AF" w:rsidR="000E3EC5" w:rsidRDefault="000E3EC5" w:rsidP="000E3EC5">
      <w:pPr>
        <w:pStyle w:val="Heading2"/>
      </w:pPr>
      <w:bookmarkStart w:id="9" w:name="_Toc183641570"/>
      <w:r>
        <w:t>Proceseigenaar</w:t>
      </w:r>
      <w:bookmarkEnd w:id="9"/>
    </w:p>
    <w:p w14:paraId="061BC76C" w14:textId="4209DC74" w:rsidR="000E3EC5" w:rsidRPr="00AB0414" w:rsidRDefault="000E3EC5" w:rsidP="000E3EC5">
      <w:pPr>
        <w:pStyle w:val="BasistekstSURF"/>
      </w:pPr>
      <w:r w:rsidRPr="000E3EC5">
        <w:t>Voor elk essentieel proces en elke kritieke bedrijfsactiviteit is een proceseigenaar aangewezen. De proceseigenaren spelen een sleutelrol in het herstel en de continuïteit van hun processen tijdens een noodsituatie. Hun verantwoordelijkheden zijn als volgt:</w:t>
      </w:r>
    </w:p>
    <w:p w14:paraId="3B169868" w14:textId="77777777" w:rsidR="000E3EC5" w:rsidRDefault="000E3EC5" w:rsidP="00AE61B4">
      <w:pPr>
        <w:pStyle w:val="BasistekstSURF"/>
      </w:pPr>
    </w:p>
    <w:p w14:paraId="399B10C0" w14:textId="6907826C" w:rsidR="00662427" w:rsidRDefault="00662427" w:rsidP="00662427">
      <w:pPr>
        <w:pStyle w:val="BasistekstSURF"/>
        <w:numPr>
          <w:ilvl w:val="0"/>
          <w:numId w:val="33"/>
        </w:numPr>
      </w:pPr>
      <w:r>
        <w:t>Opstellen en onderhouden van herstelplannen</w:t>
      </w:r>
    </w:p>
    <w:p w14:paraId="4B3273A0" w14:textId="1458B11C" w:rsidR="00662427" w:rsidRDefault="00662427" w:rsidP="00662427">
      <w:pPr>
        <w:pStyle w:val="BasistekstSURF"/>
        <w:ind w:left="720"/>
      </w:pPr>
      <w:r>
        <w:t>Proceseigenaren zijn verantwoordelijk voor het ontwikkelen en bijwerken van proces-specifieke herstelplannen. Deze plannen bevatten gedetailleerde stappen om hun processen snel en effectief te herstellen.</w:t>
      </w:r>
      <w:r>
        <w:br/>
      </w:r>
    </w:p>
    <w:p w14:paraId="698A8F59" w14:textId="49967F1A" w:rsidR="00662427" w:rsidRDefault="00662427" w:rsidP="00662427">
      <w:pPr>
        <w:pStyle w:val="BasistekstSURF"/>
        <w:numPr>
          <w:ilvl w:val="0"/>
          <w:numId w:val="33"/>
        </w:numPr>
      </w:pPr>
      <w:r>
        <w:t>Uitvoering van herstelmaatregelen</w:t>
      </w:r>
    </w:p>
    <w:p w14:paraId="34B776C1" w14:textId="298F47C8" w:rsidR="00662427" w:rsidRDefault="00662427" w:rsidP="00662427">
      <w:pPr>
        <w:pStyle w:val="BasistekstSURF"/>
        <w:ind w:left="720"/>
      </w:pPr>
      <w:r>
        <w:t>Proceseigenaren zien erop toe dat de herstelacties zoals vastgelegd in de herstelplannen worden geïmplementeerd en zorgen voor de toewijzing van benodigde middelen om de continuïteit te waarborgen.</w:t>
      </w:r>
      <w:r>
        <w:br/>
      </w:r>
    </w:p>
    <w:p w14:paraId="7D53AAFE" w14:textId="0F266B32" w:rsidR="00662427" w:rsidRDefault="00662427" w:rsidP="00662427">
      <w:pPr>
        <w:pStyle w:val="BasistekstSURF"/>
        <w:numPr>
          <w:ilvl w:val="0"/>
          <w:numId w:val="33"/>
        </w:numPr>
      </w:pPr>
      <w:r>
        <w:t>Samenwerken met het CCT</w:t>
      </w:r>
    </w:p>
    <w:p w14:paraId="26384A00" w14:textId="78C18E82" w:rsidR="000E3EC5" w:rsidRDefault="00662427" w:rsidP="00662427">
      <w:pPr>
        <w:pStyle w:val="BasistekstSURF"/>
        <w:ind w:left="720"/>
      </w:pPr>
      <w:r>
        <w:t>Proceseigenaren coördineren hun herstelacties met het Centrale Crisis Team (CCT) en andere relevante functionarissen om een gecoördineerde respons te verzekeren. Dit houdt in dat ze regelmatig updates geven over de voortgang en eventuele obstakels.</w:t>
      </w:r>
    </w:p>
    <w:p w14:paraId="7E5A2EF7" w14:textId="67434AD2" w:rsidR="000E3EC5" w:rsidRDefault="00662427" w:rsidP="000E3EC5">
      <w:pPr>
        <w:pStyle w:val="Heading2"/>
      </w:pPr>
      <w:bookmarkStart w:id="10" w:name="_Toc183641571"/>
      <w:r>
        <w:t>Communicatieteam</w:t>
      </w:r>
      <w:bookmarkEnd w:id="10"/>
    </w:p>
    <w:p w14:paraId="5E29BBD0" w14:textId="457FFAD5" w:rsidR="00662427" w:rsidRDefault="00662427" w:rsidP="00662427">
      <w:pPr>
        <w:pStyle w:val="BasistekstSURF"/>
      </w:pPr>
      <w:r>
        <w:t>Het Communicatieteam maakt onderdeel uit van het CCT en is verantwoordelijk voor het uitvoeren van zowel interne als externe communicatie tijdens een crisis. Dit team zorgt ervoor dat alle communicatie tijdig, consistent en afgestemd is op de crisisomstandigheden.</w:t>
      </w:r>
    </w:p>
    <w:p w14:paraId="1C297AD6" w14:textId="59C6A228" w:rsidR="000E3EC5" w:rsidRDefault="00662427" w:rsidP="00AE61B4">
      <w:pPr>
        <w:pStyle w:val="BasistekstSURF"/>
      </w:pPr>
      <w:r>
        <w:t>Uitgebreide beschrijvingen van alle rollen en verantwoordelijkheden zijn opgenomen in het crisisplan. Deze beschrijvingen bevatten specifieke verantwoordelijkheden, escalatiemechanismen en contactinformatie om de samenwerking tijdens een crisis te optimaliseren.</w:t>
      </w:r>
    </w:p>
    <w:p w14:paraId="6593F8A7" w14:textId="73D2AE64" w:rsidR="000E3EC5" w:rsidRDefault="00662427" w:rsidP="000E3EC5">
      <w:pPr>
        <w:pStyle w:val="Heading1"/>
        <w:numPr>
          <w:ilvl w:val="0"/>
          <w:numId w:val="31"/>
        </w:numPr>
      </w:pPr>
      <w:bookmarkStart w:id="11" w:name="_Toc183641572"/>
      <w:r>
        <w:lastRenderedPageBreak/>
        <w:t>Crisismanagement proces</w:t>
      </w:r>
      <w:bookmarkEnd w:id="11"/>
    </w:p>
    <w:p w14:paraId="67FEE3E0" w14:textId="3ACC9495" w:rsidR="00662427" w:rsidRPr="00A361A3" w:rsidRDefault="00662427" w:rsidP="000E3EC5">
      <w:pPr>
        <w:pStyle w:val="BasistekstSURF"/>
      </w:pPr>
      <w:r w:rsidRPr="00662427">
        <w:t>Het Bedrijfscontinuïteitsplan (BCP) wordt geactiveerd door het Centrale Crisis Team (CCT) zodra zich een situatie voordoet die onze instelling en kritieke processen aanzienlijk verstoort. Dit hoofdstuk beschrijft de voorwaarden, procedures en verantwoordelijkheden die gepaard gaan met de activatie en de-activatie van het BCP.</w:t>
      </w:r>
    </w:p>
    <w:p w14:paraId="2347ECC6" w14:textId="6D76D87F" w:rsidR="000E3EC5" w:rsidRDefault="00662427" w:rsidP="000E3EC5">
      <w:pPr>
        <w:pStyle w:val="Heading2"/>
      </w:pPr>
      <w:bookmarkStart w:id="12" w:name="_Toc183641573"/>
      <w:r>
        <w:t>Activatie van het BCP</w:t>
      </w:r>
      <w:bookmarkEnd w:id="12"/>
    </w:p>
    <w:p w14:paraId="38AF5E8C" w14:textId="6FB7DF42" w:rsidR="00662427" w:rsidRDefault="00662427" w:rsidP="00662427">
      <w:pPr>
        <w:pStyle w:val="BasistekstSURF"/>
      </w:pPr>
      <w:r>
        <w:t>Het CCT is verantwoordelijk voor het activeren van het BCP wanneer bepaalde omstandigheden een onmiddellijke en gecoördineerde respons vereisen. De activatie markeert de start van een georganiseerd herstelproces dat is ontworpen om de impact van de verstoring zoveel mogelijk te beperken en de continuïteit van de bedrijfsvoering te waarborgen.</w:t>
      </w:r>
    </w:p>
    <w:p w14:paraId="3ACAE891" w14:textId="77777777" w:rsidR="00662427" w:rsidRDefault="00662427" w:rsidP="00662427">
      <w:pPr>
        <w:pStyle w:val="BasistekstSURF"/>
      </w:pPr>
      <w:r>
        <w:t xml:space="preserve">Het BCP wordt geactiveerd wanneer de verstoring voldoet aan een of meerdere van de volgende criteria: </w:t>
      </w:r>
    </w:p>
    <w:p w14:paraId="1548D600" w14:textId="77777777" w:rsidR="00662427" w:rsidRDefault="00662427" w:rsidP="00662427">
      <w:pPr>
        <w:pStyle w:val="BasistekstSURF"/>
      </w:pPr>
    </w:p>
    <w:p w14:paraId="264670E1" w14:textId="351851ED" w:rsidR="00662427" w:rsidRDefault="00662427" w:rsidP="00662427">
      <w:pPr>
        <w:pStyle w:val="BasistekstSURF"/>
        <w:numPr>
          <w:ilvl w:val="0"/>
          <w:numId w:val="33"/>
        </w:numPr>
      </w:pPr>
      <w:r>
        <w:t>Impact op kritieke processen zoals uitval van belangrijke IT-systemen</w:t>
      </w:r>
    </w:p>
    <w:p w14:paraId="77652806" w14:textId="040902EC" w:rsidR="00662427" w:rsidRDefault="00662427" w:rsidP="00662427">
      <w:pPr>
        <w:pStyle w:val="BasistekstSURF"/>
        <w:numPr>
          <w:ilvl w:val="0"/>
          <w:numId w:val="33"/>
        </w:numPr>
      </w:pPr>
      <w:r>
        <w:t>Verwachte duur van de verstoring overschrijdt de RTO</w:t>
      </w:r>
    </w:p>
    <w:p w14:paraId="37925ACF" w14:textId="39C01796" w:rsidR="00662427" w:rsidRDefault="00662427" w:rsidP="000E3EC5">
      <w:pPr>
        <w:pStyle w:val="BasistekstSURF"/>
        <w:numPr>
          <w:ilvl w:val="0"/>
          <w:numId w:val="33"/>
        </w:numPr>
      </w:pPr>
      <w:r>
        <w:t>Externe bedreigingen zoals natuurrampen, pandemieën, juridische en regelgevende kwesties met grote implicaties</w:t>
      </w:r>
    </w:p>
    <w:p w14:paraId="600D4375" w14:textId="73F2878A" w:rsidR="00662427" w:rsidRDefault="00662427" w:rsidP="00662427">
      <w:pPr>
        <w:pStyle w:val="Heading2"/>
      </w:pPr>
      <w:bookmarkStart w:id="13" w:name="_Toc183641574"/>
      <w:r>
        <w:t>De-activatie van het BCP</w:t>
      </w:r>
      <w:bookmarkEnd w:id="13"/>
    </w:p>
    <w:p w14:paraId="756C4363" w14:textId="4399C38C" w:rsidR="00662427" w:rsidRDefault="00662427" w:rsidP="00662427">
      <w:pPr>
        <w:pStyle w:val="BasistekstSURF"/>
      </w:pPr>
      <w:r>
        <w:t>Het BCP wordt gedeactiveerd wanneer de herstelprocessen zover zijn afgerond dat de continuïteit van de bedrijfsvoering is gewaarborgd. Het CCT is verantwoordelijk voor de beoordeling of de situatie voldoende is gestabiliseerd om over te gaan op reguliere bedrijfsvoering. De de-activatie markeert het einde van het georganiseerde herstelproces. Indien noodzakelijk kan het CCT besluiten deze verantwoordelijkheid over te dragen aan het lijnmanagement, waarbij alle resterende acties en risico's duidelijk worden gecommuniceerd.</w:t>
      </w:r>
    </w:p>
    <w:p w14:paraId="55621B68" w14:textId="77777777" w:rsidR="00662427" w:rsidRDefault="00662427" w:rsidP="00662427">
      <w:pPr>
        <w:pStyle w:val="BasistekstSURF"/>
      </w:pPr>
    </w:p>
    <w:p w14:paraId="2FC25AF2" w14:textId="77777777" w:rsidR="00662427" w:rsidRDefault="00662427" w:rsidP="00662427">
      <w:pPr>
        <w:pStyle w:val="BasistekstSURF"/>
      </w:pPr>
      <w:r>
        <w:t>Het BCP wordt gedeactiveerd wanneer de situatie voldoet aan een of meerdere van de volgende criteria:</w:t>
      </w:r>
    </w:p>
    <w:p w14:paraId="4E27BA8C" w14:textId="77777777" w:rsidR="00662427" w:rsidRDefault="00662427" w:rsidP="00662427">
      <w:pPr>
        <w:pStyle w:val="BasistekstSURF"/>
      </w:pPr>
    </w:p>
    <w:p w14:paraId="2974C516" w14:textId="77777777" w:rsidR="00662427" w:rsidRDefault="00662427" w:rsidP="00662427">
      <w:pPr>
        <w:pStyle w:val="BasistekstSURF"/>
        <w:numPr>
          <w:ilvl w:val="0"/>
          <w:numId w:val="34"/>
        </w:numPr>
      </w:pPr>
      <w:r>
        <w:t>Volledig Herstel van Kritieke Processen</w:t>
      </w:r>
    </w:p>
    <w:p w14:paraId="652C7562" w14:textId="2CD29382" w:rsidR="00662427" w:rsidRDefault="00662427" w:rsidP="00662427">
      <w:pPr>
        <w:pStyle w:val="BasistekstSURF"/>
        <w:ind w:left="720"/>
      </w:pPr>
      <w:r>
        <w:t>Wanneer alle kritieke processen zover zijn hersteld dat zij kunnen functioneren zonder noodmaatregelen.</w:t>
      </w:r>
      <w:r>
        <w:br/>
      </w:r>
    </w:p>
    <w:p w14:paraId="5DFCF01D" w14:textId="77777777" w:rsidR="00662427" w:rsidRDefault="00662427" w:rsidP="00662427">
      <w:pPr>
        <w:pStyle w:val="BasistekstSURF"/>
        <w:numPr>
          <w:ilvl w:val="0"/>
          <w:numId w:val="34"/>
        </w:numPr>
      </w:pPr>
      <w:r>
        <w:t>Beheersing van de Oorzaak</w:t>
      </w:r>
    </w:p>
    <w:p w14:paraId="75A01959" w14:textId="1E09187B" w:rsidR="00662427" w:rsidRDefault="00662427" w:rsidP="00662427">
      <w:pPr>
        <w:pStyle w:val="BasistekstSURF"/>
        <w:ind w:left="720"/>
      </w:pPr>
      <w:r>
        <w:t>Wanneer de onderliggende oorzaak van de verstoring is beheerst of geëlimineerd, en er geen directe dreiging meer is die de continuïteit in gevaar brengt.</w:t>
      </w:r>
    </w:p>
    <w:p w14:paraId="13B692FA" w14:textId="77777777" w:rsidR="00662427" w:rsidRDefault="00662427" w:rsidP="00662427">
      <w:pPr>
        <w:pStyle w:val="BasistekstSURF"/>
        <w:ind w:left="720"/>
      </w:pPr>
    </w:p>
    <w:p w14:paraId="5F3F6849" w14:textId="77777777" w:rsidR="00662427" w:rsidRDefault="00662427" w:rsidP="00662427">
      <w:pPr>
        <w:pStyle w:val="BasistekstSURF"/>
        <w:numPr>
          <w:ilvl w:val="0"/>
          <w:numId w:val="34"/>
        </w:numPr>
      </w:pPr>
      <w:r>
        <w:t>Bereidheid voor Overdracht</w:t>
      </w:r>
    </w:p>
    <w:p w14:paraId="79D29BDA" w14:textId="1E909C8D" w:rsidR="00662427" w:rsidRDefault="00662427" w:rsidP="00662427">
      <w:pPr>
        <w:pStyle w:val="BasistekstSURF"/>
        <w:ind w:left="720"/>
      </w:pPr>
      <w:r>
        <w:t>Wanneer alle tijdelijke maatregelen kunnen worden overgedragen naar de reguliere operationele teams voor verdere afhandeling en monitoring.</w:t>
      </w:r>
    </w:p>
    <w:p w14:paraId="460ABCB4" w14:textId="7773C593" w:rsidR="000E3EC5" w:rsidRPr="00AE61B4" w:rsidRDefault="000E3EC5" w:rsidP="00662427">
      <w:pPr>
        <w:pStyle w:val="Heading3"/>
        <w:numPr>
          <w:ilvl w:val="0"/>
          <w:numId w:val="0"/>
        </w:numPr>
      </w:pPr>
    </w:p>
    <w:p w14:paraId="0E91C5F3" w14:textId="525E50C7" w:rsidR="00633AAC" w:rsidRDefault="00662427" w:rsidP="00633AAC">
      <w:pPr>
        <w:pStyle w:val="Heading1"/>
      </w:pPr>
      <w:bookmarkStart w:id="14" w:name="_Toc183641575"/>
      <w:r>
        <w:lastRenderedPageBreak/>
        <w:t xml:space="preserve">Bedrijfsimpactanalyse </w:t>
      </w:r>
      <w:r w:rsidR="001C4790">
        <w:t>(BIA)</w:t>
      </w:r>
      <w:bookmarkEnd w:id="14"/>
    </w:p>
    <w:p w14:paraId="3723216C" w14:textId="58AF3295" w:rsidR="001C4790" w:rsidRPr="001C4790" w:rsidRDefault="001C4790" w:rsidP="001C4790">
      <w:pPr>
        <w:pStyle w:val="BasistekstSURF"/>
      </w:pPr>
      <w:r w:rsidRPr="001C4790">
        <w:t xml:space="preserve">Om de kritieke bedrijfsactiviteiten en -processen binnen onze instelling vast te stellen zijn bedrijfsimpactanalyses (BIA's) uitgevoerd. Hieruit volgt de in dit hoofdstuk beschreven opsomming van </w:t>
      </w:r>
      <w:r>
        <w:t xml:space="preserve">onze </w:t>
      </w:r>
      <w:r w:rsidRPr="001C4790">
        <w:t>kritieke processen die prioriteit hebben tijdens een verstoring en de daarvoor geldende hersteldoelen.</w:t>
      </w:r>
    </w:p>
    <w:p w14:paraId="53A94BF4" w14:textId="65732433" w:rsidR="00633AAC" w:rsidRDefault="001C4790" w:rsidP="00633AAC">
      <w:pPr>
        <w:pStyle w:val="Heading2"/>
      </w:pPr>
      <w:bookmarkStart w:id="15" w:name="_Toc183641576"/>
      <w:r>
        <w:t>Kritische bedrijfsprocessen</w:t>
      </w:r>
      <w:r w:rsidR="50503DA0">
        <w:t>*</w:t>
      </w:r>
      <w:bookmarkEnd w:id="15"/>
    </w:p>
    <w:p w14:paraId="4D8B8053" w14:textId="77777777" w:rsidR="001C4790" w:rsidRDefault="001C4790" w:rsidP="00633AAC">
      <w:pPr>
        <w:pStyle w:val="BasistekstSURF"/>
      </w:pPr>
    </w:p>
    <w:tbl>
      <w:tblPr>
        <w:tblW w:w="8827" w:type="dxa"/>
        <w:tblBorders>
          <w:top w:val="single" w:sz="8" w:space="0" w:color="000000" w:themeColor="text2"/>
          <w:left w:val="single" w:sz="8" w:space="0" w:color="000000" w:themeColor="text2"/>
          <w:bottom w:val="single" w:sz="8" w:space="0" w:color="000000" w:themeColor="text2"/>
          <w:right w:val="single" w:sz="8" w:space="0" w:color="000000" w:themeColor="text2"/>
          <w:insideH w:val="single" w:sz="8" w:space="0" w:color="000000" w:themeColor="text2"/>
          <w:insideV w:val="single" w:sz="8" w:space="0" w:color="000000" w:themeColor="text2"/>
        </w:tblBorders>
        <w:tblLayout w:type="fixed"/>
        <w:tblLook w:val="06A0" w:firstRow="1" w:lastRow="0" w:firstColumn="1" w:lastColumn="0" w:noHBand="1" w:noVBand="1"/>
      </w:tblPr>
      <w:tblGrid>
        <w:gridCol w:w="2490"/>
        <w:gridCol w:w="4575"/>
        <w:gridCol w:w="1762"/>
      </w:tblGrid>
      <w:tr w:rsidR="001C4790" w:rsidRPr="001C4790" w14:paraId="488C79BF" w14:textId="77777777" w:rsidTr="00D03923">
        <w:trPr>
          <w:trHeight w:val="300"/>
        </w:trPr>
        <w:tc>
          <w:tcPr>
            <w:tcW w:w="2490"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BFBFBF" w:themeFill="background1" w:themeFillShade="BF"/>
            <w:hideMark/>
          </w:tcPr>
          <w:p w14:paraId="217EFC08" w14:textId="77777777" w:rsidR="001C4790" w:rsidRPr="001C4790" w:rsidRDefault="001C4790" w:rsidP="001C4790">
            <w:pPr>
              <w:pStyle w:val="BasistekstSURF"/>
              <w:rPr>
                <w:b/>
                <w:bCs/>
              </w:rPr>
            </w:pPr>
            <w:r w:rsidRPr="001C4790">
              <w:rPr>
                <w:b/>
                <w:bCs/>
              </w:rPr>
              <w:t>Naam bedrijfsproces</w:t>
            </w:r>
          </w:p>
        </w:tc>
        <w:tc>
          <w:tcPr>
            <w:tcW w:w="4575"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BFBFBF" w:themeFill="background1" w:themeFillShade="BF"/>
            <w:hideMark/>
          </w:tcPr>
          <w:p w14:paraId="1F977335" w14:textId="77777777" w:rsidR="001C4790" w:rsidRPr="001C4790" w:rsidRDefault="001C4790" w:rsidP="001C4790">
            <w:pPr>
              <w:pStyle w:val="BasistekstSURF"/>
            </w:pPr>
            <w:r w:rsidRPr="001C4790">
              <w:rPr>
                <w:b/>
                <w:bCs/>
              </w:rPr>
              <w:t>Beschrijving bedrijfsproces</w:t>
            </w:r>
          </w:p>
        </w:tc>
        <w:tc>
          <w:tcPr>
            <w:tcW w:w="1762"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BFBFBF" w:themeFill="background1" w:themeFillShade="BF"/>
            <w:hideMark/>
          </w:tcPr>
          <w:p w14:paraId="102B89DB" w14:textId="77777777" w:rsidR="001C4790" w:rsidRPr="001C4790" w:rsidRDefault="001C4790" w:rsidP="001C4790">
            <w:pPr>
              <w:pStyle w:val="BasistekstSURF"/>
              <w:rPr>
                <w:b/>
                <w:bCs/>
              </w:rPr>
            </w:pPr>
            <w:r w:rsidRPr="001C4790">
              <w:rPr>
                <w:b/>
                <w:bCs/>
              </w:rPr>
              <w:t>Proces</w:t>
            </w:r>
          </w:p>
          <w:p w14:paraId="7154429D" w14:textId="77777777" w:rsidR="001C4790" w:rsidRPr="001C4790" w:rsidRDefault="001C4790" w:rsidP="001C4790">
            <w:pPr>
              <w:pStyle w:val="BasistekstSURF"/>
              <w:rPr>
                <w:b/>
                <w:bCs/>
              </w:rPr>
            </w:pPr>
            <w:r w:rsidRPr="001C4790">
              <w:rPr>
                <w:b/>
                <w:bCs/>
              </w:rPr>
              <w:t>Eigenaar</w:t>
            </w:r>
          </w:p>
        </w:tc>
      </w:tr>
      <w:tr w:rsidR="001C4790" w:rsidRPr="001C4790" w14:paraId="4DA18BCD" w14:textId="77777777" w:rsidTr="00D03923">
        <w:trPr>
          <w:trHeight w:val="300"/>
        </w:trPr>
        <w:tc>
          <w:tcPr>
            <w:tcW w:w="2490"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50275FD7" w14:textId="77777777" w:rsidR="001C4790" w:rsidRPr="001C4790" w:rsidRDefault="001C4790" w:rsidP="001C4790">
            <w:pPr>
              <w:pStyle w:val="BasistekstSURF"/>
              <w:rPr>
                <w:b/>
                <w:bCs/>
              </w:rPr>
            </w:pPr>
            <w:r w:rsidRPr="001C4790">
              <w:rPr>
                <w:b/>
                <w:bCs/>
              </w:rPr>
              <w:t>Inschrijving</w:t>
            </w:r>
          </w:p>
        </w:tc>
        <w:tc>
          <w:tcPr>
            <w:tcW w:w="4575"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11949193" w14:textId="77777777" w:rsidR="001C4790" w:rsidRPr="001C4790" w:rsidRDefault="001C4790" w:rsidP="001C4790">
            <w:pPr>
              <w:pStyle w:val="BasistekstSURF"/>
            </w:pPr>
            <w:r w:rsidRPr="001C4790">
              <w:t>Het verwerken van de aanmelding van een deelnemer en verzoek om uit te schrijven van een deelnemer.</w:t>
            </w:r>
          </w:p>
        </w:tc>
        <w:tc>
          <w:tcPr>
            <w:tcW w:w="176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0BA17F69" w14:textId="77777777" w:rsidR="001C4790" w:rsidRPr="001C4790" w:rsidRDefault="001C4790" w:rsidP="001C4790">
            <w:pPr>
              <w:pStyle w:val="BasistekstSURF"/>
            </w:pPr>
            <w:r w:rsidRPr="001C4790">
              <w:t>Directeur A</w:t>
            </w:r>
          </w:p>
        </w:tc>
      </w:tr>
      <w:tr w:rsidR="001C4790" w:rsidRPr="001C4790" w14:paraId="2E55ADB8" w14:textId="77777777" w:rsidTr="00D03923">
        <w:trPr>
          <w:trHeight w:val="300"/>
        </w:trPr>
        <w:tc>
          <w:tcPr>
            <w:tcW w:w="2490"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497D1B34" w14:textId="77777777" w:rsidR="001C4790" w:rsidRPr="001C4790" w:rsidRDefault="001C4790" w:rsidP="001C4790">
            <w:pPr>
              <w:pStyle w:val="BasistekstSURF"/>
              <w:rPr>
                <w:b/>
              </w:rPr>
            </w:pPr>
            <w:r w:rsidRPr="001C4790">
              <w:rPr>
                <w:b/>
                <w:bCs/>
              </w:rPr>
              <w:t>Onderwijsuitvoering</w:t>
            </w:r>
          </w:p>
        </w:tc>
        <w:tc>
          <w:tcPr>
            <w:tcW w:w="4575"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5F896AA9" w14:textId="77777777" w:rsidR="001C4790" w:rsidRPr="001C4790" w:rsidRDefault="001C4790" w:rsidP="001C4790">
            <w:pPr>
              <w:pStyle w:val="BasistekstSURF"/>
            </w:pPr>
            <w:r w:rsidRPr="001C4790">
              <w:t>Het voorbereiden en uitvoeren van alle direct aan het onderwijs gerelateerde activiteiten (incl. stage- en afstudeerbegeleiding).</w:t>
            </w:r>
          </w:p>
        </w:tc>
        <w:tc>
          <w:tcPr>
            <w:tcW w:w="176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35CDCE41" w14:textId="77777777" w:rsidR="001C4790" w:rsidRPr="001C4790" w:rsidRDefault="001C4790" w:rsidP="001C4790">
            <w:pPr>
              <w:pStyle w:val="BasistekstSURF"/>
            </w:pPr>
            <w:r w:rsidRPr="001C4790">
              <w:t>Directeur B</w:t>
            </w:r>
          </w:p>
          <w:p w14:paraId="336E6CEE" w14:textId="77777777" w:rsidR="001C4790" w:rsidRPr="001C4790" w:rsidRDefault="001C4790" w:rsidP="001C4790">
            <w:pPr>
              <w:pStyle w:val="BasistekstSURF"/>
            </w:pPr>
          </w:p>
        </w:tc>
      </w:tr>
      <w:tr w:rsidR="001C4790" w:rsidRPr="001C4790" w14:paraId="5A3CB77E" w14:textId="77777777" w:rsidTr="00D03923">
        <w:trPr>
          <w:trHeight w:val="300"/>
        </w:trPr>
        <w:tc>
          <w:tcPr>
            <w:tcW w:w="2490"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27F63BB8" w14:textId="77777777" w:rsidR="001C4790" w:rsidRPr="001C4790" w:rsidRDefault="001C4790" w:rsidP="001C4790">
            <w:pPr>
              <w:pStyle w:val="BasistekstSURF"/>
              <w:rPr>
                <w:b/>
                <w:bCs/>
              </w:rPr>
            </w:pPr>
            <w:r w:rsidRPr="001C4790">
              <w:rPr>
                <w:b/>
                <w:bCs/>
              </w:rPr>
              <w:t>Onderzoeksuitvoering</w:t>
            </w:r>
          </w:p>
        </w:tc>
        <w:tc>
          <w:tcPr>
            <w:tcW w:w="4575"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2C5DCD73" w14:textId="77777777" w:rsidR="001C4790" w:rsidRPr="001C4790" w:rsidRDefault="001C4790" w:rsidP="001C4790">
            <w:pPr>
              <w:pStyle w:val="BasistekstSURF"/>
            </w:pPr>
            <w:r w:rsidRPr="001C4790">
              <w:t>Het uitvoeren van een zorgvuldige, verifieerbare en systematische studie van een bepaalde kwestie ter beantwoording van onderzoeksvragen</w:t>
            </w:r>
          </w:p>
        </w:tc>
        <w:tc>
          <w:tcPr>
            <w:tcW w:w="176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59F72D2" w14:textId="77777777" w:rsidR="001C4790" w:rsidRPr="001C4790" w:rsidRDefault="001C4790" w:rsidP="001C4790">
            <w:pPr>
              <w:pStyle w:val="BasistekstSURF"/>
            </w:pPr>
            <w:r w:rsidRPr="001C4790">
              <w:t>Directeur C</w:t>
            </w:r>
          </w:p>
          <w:p w14:paraId="7104A50C" w14:textId="77777777" w:rsidR="001C4790" w:rsidRPr="001C4790" w:rsidRDefault="001C4790" w:rsidP="001C4790">
            <w:pPr>
              <w:pStyle w:val="BasistekstSURF"/>
            </w:pPr>
          </w:p>
        </w:tc>
      </w:tr>
      <w:tr w:rsidR="001C4790" w:rsidRPr="001C4790" w14:paraId="025207E7" w14:textId="77777777" w:rsidTr="00D03923">
        <w:trPr>
          <w:trHeight w:val="300"/>
        </w:trPr>
        <w:tc>
          <w:tcPr>
            <w:tcW w:w="2490"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66583975" w14:textId="77777777" w:rsidR="001C4790" w:rsidRPr="001C4790" w:rsidRDefault="001C4790" w:rsidP="001C4790">
            <w:pPr>
              <w:pStyle w:val="BasistekstSURF"/>
              <w:rPr>
                <w:b/>
              </w:rPr>
            </w:pPr>
            <w:r w:rsidRPr="001C4790">
              <w:rPr>
                <w:b/>
                <w:bCs/>
              </w:rPr>
              <w:t>Roostering</w:t>
            </w:r>
          </w:p>
        </w:tc>
        <w:tc>
          <w:tcPr>
            <w:tcW w:w="4575"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61A131CA" w14:textId="77777777" w:rsidR="001C4790" w:rsidRPr="001C4790" w:rsidRDefault="001C4790" w:rsidP="001C4790">
            <w:pPr>
              <w:pStyle w:val="BasistekstSURF"/>
            </w:pPr>
            <w:r w:rsidRPr="001C4790">
              <w:t>Het koppelen van mensen, middelen en activiteiten op bepaalde momenten in tijd, het publiceren van het resulterende rooster en het afhandelen van roosterwijzigingen.</w:t>
            </w:r>
          </w:p>
        </w:tc>
        <w:tc>
          <w:tcPr>
            <w:tcW w:w="176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00000EFE" w14:textId="77777777" w:rsidR="001C4790" w:rsidRPr="001C4790" w:rsidRDefault="001C4790" w:rsidP="001C4790">
            <w:pPr>
              <w:pStyle w:val="BasistekstSURF"/>
            </w:pPr>
            <w:r w:rsidRPr="001C4790">
              <w:t>Directeur D</w:t>
            </w:r>
          </w:p>
          <w:p w14:paraId="1D4BDC60" w14:textId="77777777" w:rsidR="001C4790" w:rsidRPr="001C4790" w:rsidRDefault="001C4790" w:rsidP="001C4790">
            <w:pPr>
              <w:pStyle w:val="BasistekstSURF"/>
            </w:pPr>
          </w:p>
        </w:tc>
      </w:tr>
      <w:tr w:rsidR="001C4790" w:rsidRPr="001C4790" w14:paraId="1FC959BC" w14:textId="77777777" w:rsidTr="00D03923">
        <w:trPr>
          <w:trHeight w:val="300"/>
        </w:trPr>
        <w:tc>
          <w:tcPr>
            <w:tcW w:w="2490"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2005CC96" w14:textId="77777777" w:rsidR="001C4790" w:rsidRPr="001C4790" w:rsidRDefault="001C4790" w:rsidP="001C4790">
            <w:pPr>
              <w:pStyle w:val="BasistekstSURF"/>
              <w:rPr>
                <w:b/>
              </w:rPr>
            </w:pPr>
            <w:r w:rsidRPr="001C4790">
              <w:rPr>
                <w:b/>
                <w:bCs/>
              </w:rPr>
              <w:t>Toetsing</w:t>
            </w:r>
          </w:p>
        </w:tc>
        <w:tc>
          <w:tcPr>
            <w:tcW w:w="4575" w:type="dxa"/>
            <w:tcBorders>
              <w:top w:val="single" w:sz="8" w:space="0" w:color="000000" w:themeColor="text2"/>
              <w:left w:val="single" w:sz="8" w:space="0" w:color="000000" w:themeColor="text2"/>
              <w:bottom w:val="single" w:sz="8" w:space="0" w:color="000000" w:themeColor="text2"/>
              <w:right w:val="single" w:sz="8" w:space="0" w:color="000000" w:themeColor="text2"/>
            </w:tcBorders>
            <w:hideMark/>
          </w:tcPr>
          <w:p w14:paraId="19865BA8" w14:textId="3E637758" w:rsidR="001C4790" w:rsidRPr="001C4790" w:rsidRDefault="001C4790" w:rsidP="001C4790">
            <w:pPr>
              <w:pStyle w:val="BasistekstSURF"/>
            </w:pPr>
            <w:r w:rsidRPr="001C4790">
              <w:t>Het onderzoeken en beoordelen van de kennis, het inzicht en de vaardigheden van de deelnemer om te komen tot een formeel onderwijseenheid</w:t>
            </w:r>
            <w:r>
              <w:t>-</w:t>
            </w:r>
            <w:r w:rsidRPr="001C4790">
              <w:t>resultaat.</w:t>
            </w:r>
          </w:p>
        </w:tc>
        <w:tc>
          <w:tcPr>
            <w:tcW w:w="176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5276F93F" w14:textId="77777777" w:rsidR="001C4790" w:rsidRPr="001C4790" w:rsidRDefault="001C4790" w:rsidP="001C4790">
            <w:pPr>
              <w:pStyle w:val="BasistekstSURF"/>
            </w:pPr>
            <w:r w:rsidRPr="001C4790">
              <w:t>Directeur E</w:t>
            </w:r>
          </w:p>
          <w:p w14:paraId="3944CF16" w14:textId="77777777" w:rsidR="001C4790" w:rsidRPr="001C4790" w:rsidRDefault="001C4790" w:rsidP="001C4790">
            <w:pPr>
              <w:pStyle w:val="BasistekstSURF"/>
            </w:pPr>
          </w:p>
        </w:tc>
      </w:tr>
      <w:tr w:rsidR="00635A89" w:rsidRPr="001C4790" w14:paraId="44915742" w14:textId="77777777" w:rsidTr="00D03923">
        <w:trPr>
          <w:trHeight w:val="300"/>
        </w:trPr>
        <w:tc>
          <w:tcPr>
            <w:tcW w:w="2490"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35BA399F" w14:textId="30825122" w:rsidR="00635A89" w:rsidRPr="001C4790" w:rsidRDefault="00635A89" w:rsidP="001C4790">
            <w:pPr>
              <w:pStyle w:val="BasistekstSURF"/>
              <w:rPr>
                <w:b/>
                <w:bCs/>
              </w:rPr>
            </w:pPr>
            <w:r>
              <w:rPr>
                <w:b/>
                <w:bCs/>
              </w:rPr>
              <w:t>Bedrijfsvoering</w:t>
            </w:r>
          </w:p>
        </w:tc>
        <w:tc>
          <w:tcPr>
            <w:tcW w:w="4575"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4441478D" w14:textId="65082C06" w:rsidR="00635A89" w:rsidRPr="001C4790" w:rsidRDefault="00635A89" w:rsidP="001C4790">
            <w:pPr>
              <w:pStyle w:val="BasistekstSURF"/>
            </w:pPr>
            <w:r w:rsidRPr="00635A89">
              <w:rPr>
                <w:highlight w:val="yellow"/>
              </w:rPr>
              <w:t>[.. vul de tabel naar behoefte verder aan ..]</w:t>
            </w:r>
          </w:p>
        </w:tc>
        <w:tc>
          <w:tcPr>
            <w:tcW w:w="1762" w:type="dxa"/>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2E251BF" w14:textId="77777777" w:rsidR="00635A89" w:rsidRDefault="00635A89" w:rsidP="001C4790">
            <w:pPr>
              <w:pStyle w:val="BasistekstSURF"/>
            </w:pPr>
            <w:r>
              <w:t>….</w:t>
            </w:r>
          </w:p>
          <w:p w14:paraId="075F0A7B" w14:textId="77777777" w:rsidR="00635A89" w:rsidRDefault="00635A89" w:rsidP="001C4790">
            <w:pPr>
              <w:pStyle w:val="BasistekstSURF"/>
            </w:pPr>
          </w:p>
          <w:p w14:paraId="0088B263" w14:textId="77777777" w:rsidR="00635A89" w:rsidRDefault="00635A89" w:rsidP="001C4790">
            <w:pPr>
              <w:pStyle w:val="BasistekstSURF"/>
            </w:pPr>
          </w:p>
          <w:p w14:paraId="1762CE4E" w14:textId="43895114" w:rsidR="00635A89" w:rsidRPr="001C4790" w:rsidRDefault="00635A89" w:rsidP="001C4790">
            <w:pPr>
              <w:pStyle w:val="BasistekstSURF"/>
            </w:pPr>
          </w:p>
        </w:tc>
      </w:tr>
    </w:tbl>
    <w:p w14:paraId="55A9FD91" w14:textId="39114B58" w:rsidR="00E3711B" w:rsidRDefault="001C4790" w:rsidP="00E3711B">
      <w:pPr>
        <w:pStyle w:val="Heading2"/>
      </w:pPr>
      <w:bookmarkStart w:id="16" w:name="_Toc183641577"/>
      <w:r>
        <w:t>Impactbeoordeling</w:t>
      </w:r>
      <w:bookmarkEnd w:id="16"/>
    </w:p>
    <w:p w14:paraId="083A1FA6" w14:textId="4A5D6881" w:rsidR="001C4790" w:rsidRDefault="001C4790" w:rsidP="001C4790">
      <w:pPr>
        <w:pStyle w:val="BasistekstSURF"/>
      </w:pPr>
      <w:r>
        <w:t xml:space="preserve">De impact van uitval van een kritisch bedrijfsproces wordt tijdens het uitvoeren van een BIA vastgesteld. </w:t>
      </w:r>
    </w:p>
    <w:p w14:paraId="38DCE11F" w14:textId="77777777" w:rsidR="001C4790" w:rsidRDefault="001C4790" w:rsidP="001C4790">
      <w:pPr>
        <w:pStyle w:val="BasistekstSURF"/>
      </w:pPr>
    </w:p>
    <w:p w14:paraId="0CB5367C" w14:textId="77777777" w:rsidR="001C4790" w:rsidRDefault="001C4790" w:rsidP="001C4790">
      <w:pPr>
        <w:pStyle w:val="BasistekstSURF"/>
      </w:pPr>
      <w:r>
        <w:t xml:space="preserve">De impact van een verstoring wordt o.a. beoordeeld aan de hand van de volgende categorieën: </w:t>
      </w:r>
    </w:p>
    <w:p w14:paraId="138D3F61" w14:textId="77777777" w:rsidR="001C4790" w:rsidRDefault="001C4790" w:rsidP="001C4790">
      <w:pPr>
        <w:pStyle w:val="BasistekstSURF"/>
      </w:pPr>
    </w:p>
    <w:p w14:paraId="1EF7ECD2" w14:textId="779D2850" w:rsidR="001C4790" w:rsidRDefault="001C4790" w:rsidP="001C4790">
      <w:pPr>
        <w:pStyle w:val="BasistekstSURF"/>
        <w:numPr>
          <w:ilvl w:val="0"/>
          <w:numId w:val="34"/>
        </w:numPr>
      </w:pPr>
      <w:r>
        <w:t>Financiële impact</w:t>
      </w:r>
      <w:r>
        <w:br/>
        <w:t xml:space="preserve">Verlies van inkomsten door onderbrekingen in essentiële processen zoals de inschrijving van studenten en facturatie. </w:t>
      </w:r>
      <w:r>
        <w:br/>
      </w:r>
    </w:p>
    <w:p w14:paraId="2844E97D" w14:textId="63207946" w:rsidR="001C4790" w:rsidRDefault="001C4790" w:rsidP="001C4790">
      <w:pPr>
        <w:pStyle w:val="BasistekstSURF"/>
        <w:numPr>
          <w:ilvl w:val="0"/>
          <w:numId w:val="34"/>
        </w:numPr>
      </w:pPr>
      <w:r>
        <w:t>Operationele impact</w:t>
      </w:r>
      <w:r>
        <w:br/>
        <w:t xml:space="preserve">Verminderde capaciteit om onderwijsdiensten te leveren, wat kan leiden tot verstoring </w:t>
      </w:r>
      <w:r>
        <w:lastRenderedPageBreak/>
        <w:t xml:space="preserve">van academische termijnen. </w:t>
      </w:r>
      <w:r>
        <w:br/>
      </w:r>
    </w:p>
    <w:p w14:paraId="76BE38E6" w14:textId="6B4FD29E" w:rsidR="001C4790" w:rsidRDefault="001C4790" w:rsidP="001C4790">
      <w:pPr>
        <w:pStyle w:val="BasistekstSURF"/>
        <w:numPr>
          <w:ilvl w:val="0"/>
          <w:numId w:val="34"/>
        </w:numPr>
      </w:pPr>
      <w:r>
        <w:t>Reputatieschade</w:t>
      </w:r>
      <w:r>
        <w:br/>
        <w:t xml:space="preserve">Schade aan de reputatie bij studenten, ouders en toezichthouders als kritieke onderwijs- of administratieve diensten niet beschikbaar zijn. </w:t>
      </w:r>
    </w:p>
    <w:p w14:paraId="76FE1717" w14:textId="6FD96824" w:rsidR="001C4790" w:rsidRDefault="001C4790" w:rsidP="001C4790">
      <w:pPr>
        <w:pStyle w:val="BasistekstSURF"/>
        <w:numPr>
          <w:ilvl w:val="0"/>
          <w:numId w:val="34"/>
        </w:numPr>
      </w:pPr>
      <w:r>
        <w:t>Juridische impact</w:t>
      </w:r>
      <w:r>
        <w:br/>
        <w:t>Niet-naleving van contractuele verplichtingen en wet- en regelgeving, wat kan leiden tot boetes of rechtszaken.</w:t>
      </w:r>
      <w:r>
        <w:br/>
      </w:r>
    </w:p>
    <w:p w14:paraId="0D3AD8A9" w14:textId="43261DB9" w:rsidR="001C4790" w:rsidRDefault="001C4790" w:rsidP="001C4790">
      <w:pPr>
        <w:pStyle w:val="BasistekstSURF"/>
      </w:pPr>
      <w:r>
        <w:t>Tijdens het uitvoeren van een BIA worden ook procesafhankelijkheden in kaart gebracht aan de hand van MAPGOOD</w:t>
      </w:r>
      <w:r>
        <w:rPr>
          <w:rStyle w:val="FootnoteReference"/>
        </w:rPr>
        <w:footnoteReference w:id="1"/>
      </w:r>
      <w:r>
        <w:t xml:space="preserve"> en wordt de maximale uitvalsduur van het proces bepaald.</w:t>
      </w:r>
    </w:p>
    <w:p w14:paraId="4201C2B7" w14:textId="0CF037E4" w:rsidR="001C4790" w:rsidRDefault="001C4790" w:rsidP="001C4790">
      <w:pPr>
        <w:pStyle w:val="Heading2"/>
      </w:pPr>
      <w:bookmarkStart w:id="17" w:name="_Toc183641578"/>
      <w:r>
        <w:t>Hersteldoelen (RTO, RPO en MTDP)</w:t>
      </w:r>
      <w:bookmarkEnd w:id="17"/>
    </w:p>
    <w:p w14:paraId="22ADF09A" w14:textId="2FF3B0B7" w:rsidR="001C4790" w:rsidRDefault="001C4790" w:rsidP="001C4790">
      <w:pPr>
        <w:pStyle w:val="BasistekstSURF"/>
      </w:pPr>
      <w:r>
        <w:t>Op basis van de impactanalyse worden de volgende hersteldoelen gedefinieerd:</w:t>
      </w:r>
    </w:p>
    <w:p w14:paraId="07550CC7" w14:textId="77777777" w:rsidR="001C4790" w:rsidRDefault="001C4790" w:rsidP="001C4790">
      <w:pPr>
        <w:pStyle w:val="BasistekstSURF"/>
      </w:pPr>
    </w:p>
    <w:p w14:paraId="05F414CC" w14:textId="4346EB8D" w:rsidR="001C4790" w:rsidRDefault="001C4790" w:rsidP="001C4790">
      <w:pPr>
        <w:pStyle w:val="BasistekstSURF"/>
        <w:numPr>
          <w:ilvl w:val="0"/>
          <w:numId w:val="35"/>
        </w:numPr>
      </w:pPr>
      <w:r>
        <w:t xml:space="preserve">Recovery Time Objective (RTO): </w:t>
      </w:r>
      <w:r>
        <w:br/>
        <w:t>De maximale tijdsduur waarin een proces moet worden hersteld om ernstige schade te voorkomen</w:t>
      </w:r>
      <w:r>
        <w:br/>
      </w:r>
    </w:p>
    <w:p w14:paraId="7FCE8935" w14:textId="64D7E729" w:rsidR="001C4790" w:rsidRDefault="001C4790" w:rsidP="001C4790">
      <w:pPr>
        <w:pStyle w:val="BasistekstSURF"/>
        <w:numPr>
          <w:ilvl w:val="0"/>
          <w:numId w:val="35"/>
        </w:numPr>
      </w:pPr>
      <w:r>
        <w:t>Recovery Point Objective (RPO):</w:t>
      </w:r>
      <w:r>
        <w:br/>
        <w:t>De tijd die terug moet kunnen worden gegaan bij gegevensverlies om normale operatie te kunnen herstellen (bijvoorbeeld minstens de gegevens van de afgelopen twee weken)</w:t>
      </w:r>
      <w:r>
        <w:br/>
      </w:r>
    </w:p>
    <w:p w14:paraId="3172B1D0" w14:textId="0DFD458E" w:rsidR="001C4790" w:rsidRDefault="001C4790" w:rsidP="001C4790">
      <w:pPr>
        <w:pStyle w:val="BasistekstSURF"/>
        <w:numPr>
          <w:ilvl w:val="0"/>
          <w:numId w:val="35"/>
        </w:numPr>
      </w:pPr>
      <w:r>
        <w:t>Maximum Tolerable Period of Disruption (MTPD)</w:t>
      </w:r>
      <w:r>
        <w:br/>
        <w:t>De door business vastgestelde maximale tijd dat een crisis mag duren inclusief de incident (aandachts-)fase</w:t>
      </w:r>
      <w:r w:rsidR="0047070C">
        <w:t>.</w:t>
      </w:r>
    </w:p>
    <w:p w14:paraId="181C4046" w14:textId="77777777" w:rsidR="001C4790" w:rsidRDefault="001C4790" w:rsidP="001C4790">
      <w:pPr>
        <w:pStyle w:val="BasistekstSURF"/>
      </w:pPr>
    </w:p>
    <w:p w14:paraId="0EDA6A64" w14:textId="77777777" w:rsidR="001C4790" w:rsidRDefault="001C4790" w:rsidP="001C4790">
      <w:pPr>
        <w:pStyle w:val="BasistekstSURF"/>
      </w:pPr>
      <w:r>
        <w:t>Onze instelling hanteert de volgende herstelniveaus voor de RTO:</w:t>
      </w:r>
    </w:p>
    <w:p w14:paraId="6C303134" w14:textId="7184C823" w:rsidR="001C4790" w:rsidRDefault="001C4790" w:rsidP="001C4790">
      <w:pPr>
        <w:pStyle w:val="BasistekstSURF"/>
        <w:numPr>
          <w:ilvl w:val="0"/>
          <w:numId w:val="36"/>
        </w:numPr>
      </w:pPr>
      <w:r>
        <w:t xml:space="preserve">Laag: </w:t>
      </w:r>
      <w:r>
        <w:tab/>
      </w:r>
      <w:r>
        <w:tab/>
        <w:t>Max 2 weken uitval, Hersteltijd max 40 uur</w:t>
      </w:r>
    </w:p>
    <w:p w14:paraId="0FDC7E8C" w14:textId="5BCF72CF" w:rsidR="001C4790" w:rsidRDefault="001C4790" w:rsidP="001C4790">
      <w:pPr>
        <w:pStyle w:val="BasistekstSURF"/>
        <w:numPr>
          <w:ilvl w:val="0"/>
          <w:numId w:val="36"/>
        </w:numPr>
      </w:pPr>
      <w:r>
        <w:t xml:space="preserve">Midden: </w:t>
      </w:r>
      <w:r>
        <w:tab/>
        <w:t>Max 1 week uitval, Hersteltijd 16 uur in 2 werk dagen</w:t>
      </w:r>
    </w:p>
    <w:p w14:paraId="18EF6E7E" w14:textId="4942495F" w:rsidR="001C4790" w:rsidRDefault="001C4790" w:rsidP="001C4790">
      <w:pPr>
        <w:pStyle w:val="BasistekstSURF"/>
        <w:numPr>
          <w:ilvl w:val="0"/>
          <w:numId w:val="36"/>
        </w:numPr>
      </w:pPr>
      <w:r>
        <w:t xml:space="preserve">Hoog: </w:t>
      </w:r>
      <w:r>
        <w:tab/>
      </w:r>
      <w:r>
        <w:tab/>
        <w:t>Dagdeel uitval en herstel in uren</w:t>
      </w:r>
    </w:p>
    <w:p w14:paraId="346EA301" w14:textId="77777777" w:rsidR="001C4790" w:rsidRDefault="001C4790" w:rsidP="001C4790">
      <w:pPr>
        <w:pStyle w:val="BasistekstSURF"/>
      </w:pPr>
    </w:p>
    <w:p w14:paraId="13701EEE" w14:textId="77777777" w:rsidR="001C4790" w:rsidRDefault="001C4790" w:rsidP="001C4790">
      <w:pPr>
        <w:pStyle w:val="BasistekstSURF"/>
      </w:pPr>
      <w:r>
        <w:t xml:space="preserve">Onze instelling hanteert de volgende herstelniveaus voor de RPO: </w:t>
      </w:r>
    </w:p>
    <w:p w14:paraId="4F5F4177" w14:textId="6EAB73FE" w:rsidR="001C4790" w:rsidRDefault="001C4790" w:rsidP="001C4790">
      <w:pPr>
        <w:pStyle w:val="BasistekstSURF"/>
        <w:numPr>
          <w:ilvl w:val="0"/>
          <w:numId w:val="37"/>
        </w:numPr>
      </w:pPr>
      <w:r>
        <w:t xml:space="preserve">Laag: </w:t>
      </w:r>
      <w:r>
        <w:tab/>
      </w:r>
      <w:r>
        <w:tab/>
        <w:t>Dataverlies meer dan 24 uur</w:t>
      </w:r>
    </w:p>
    <w:p w14:paraId="145F4421" w14:textId="4690662B" w:rsidR="001C4790" w:rsidRDefault="001C4790" w:rsidP="001C4790">
      <w:pPr>
        <w:pStyle w:val="BasistekstSURF"/>
        <w:numPr>
          <w:ilvl w:val="0"/>
          <w:numId w:val="37"/>
        </w:numPr>
      </w:pPr>
      <w:r>
        <w:t xml:space="preserve">Midden: </w:t>
      </w:r>
      <w:r>
        <w:tab/>
        <w:t>Dataverlies tussen 8 en 24 uur</w:t>
      </w:r>
    </w:p>
    <w:p w14:paraId="17F3A486" w14:textId="6AC89759" w:rsidR="001C4790" w:rsidRDefault="001C4790" w:rsidP="001C4790">
      <w:pPr>
        <w:pStyle w:val="BasistekstSURF"/>
        <w:numPr>
          <w:ilvl w:val="0"/>
          <w:numId w:val="37"/>
        </w:numPr>
      </w:pPr>
      <w:r>
        <w:t xml:space="preserve">Hoog: </w:t>
      </w:r>
      <w:r>
        <w:tab/>
      </w:r>
      <w:r>
        <w:tab/>
        <w:t>Dataverlies tot 8 uur</w:t>
      </w:r>
    </w:p>
    <w:p w14:paraId="0C0CC861" w14:textId="77777777" w:rsidR="001C4790" w:rsidRDefault="001C4790" w:rsidP="00E3711B">
      <w:pPr>
        <w:pStyle w:val="BasistekstSURF"/>
      </w:pPr>
    </w:p>
    <w:tbl>
      <w:tblPr>
        <w:tblStyle w:val="TableGrid"/>
        <w:tblW w:w="8926" w:type="dxa"/>
        <w:tblLayout w:type="fixed"/>
        <w:tblLook w:val="06A0" w:firstRow="1" w:lastRow="0" w:firstColumn="1" w:lastColumn="0" w:noHBand="1" w:noVBand="1"/>
      </w:tblPr>
      <w:tblGrid>
        <w:gridCol w:w="2670"/>
        <w:gridCol w:w="1861"/>
        <w:gridCol w:w="2263"/>
        <w:gridCol w:w="2132"/>
      </w:tblGrid>
      <w:tr w:rsidR="001C4790" w:rsidRPr="001C4790" w14:paraId="5CC940B0" w14:textId="77777777" w:rsidTr="00D03923">
        <w:trPr>
          <w:trHeight w:val="300"/>
        </w:trPr>
        <w:tc>
          <w:tcPr>
            <w:tcW w:w="2670" w:type="dxa"/>
            <w:shd w:val="clear" w:color="auto" w:fill="BFBFBF" w:themeFill="background1" w:themeFillShade="BF"/>
            <w:hideMark/>
          </w:tcPr>
          <w:p w14:paraId="654FCDC2" w14:textId="77777777" w:rsidR="001C4790" w:rsidRPr="001C4790" w:rsidRDefault="001C4790" w:rsidP="001C4790">
            <w:pPr>
              <w:pStyle w:val="BasistekstSURF"/>
              <w:rPr>
                <w:b/>
                <w:bCs/>
              </w:rPr>
            </w:pPr>
            <w:r w:rsidRPr="001C4790">
              <w:rPr>
                <w:b/>
                <w:bCs/>
              </w:rPr>
              <w:t>Proces</w:t>
            </w:r>
          </w:p>
        </w:tc>
        <w:tc>
          <w:tcPr>
            <w:tcW w:w="1861" w:type="dxa"/>
            <w:shd w:val="clear" w:color="auto" w:fill="BFBFBF" w:themeFill="background1" w:themeFillShade="BF"/>
            <w:hideMark/>
          </w:tcPr>
          <w:p w14:paraId="41957DE4" w14:textId="77777777" w:rsidR="001C4790" w:rsidRPr="001C4790" w:rsidRDefault="001C4790" w:rsidP="001C4790">
            <w:pPr>
              <w:pStyle w:val="BasistekstSURF"/>
              <w:rPr>
                <w:b/>
                <w:bCs/>
              </w:rPr>
            </w:pPr>
            <w:r w:rsidRPr="001C4790">
              <w:rPr>
                <w:b/>
                <w:bCs/>
              </w:rPr>
              <w:t>RTO (hersteltijd)</w:t>
            </w:r>
          </w:p>
        </w:tc>
        <w:tc>
          <w:tcPr>
            <w:tcW w:w="2263" w:type="dxa"/>
            <w:shd w:val="clear" w:color="auto" w:fill="BFBFBF" w:themeFill="background1" w:themeFillShade="BF"/>
            <w:hideMark/>
          </w:tcPr>
          <w:p w14:paraId="1F0B7BAE" w14:textId="77777777" w:rsidR="001C4790" w:rsidRPr="001C4790" w:rsidRDefault="001C4790" w:rsidP="001C4790">
            <w:pPr>
              <w:pStyle w:val="BasistekstSURF"/>
              <w:rPr>
                <w:b/>
                <w:bCs/>
              </w:rPr>
            </w:pPr>
            <w:r w:rsidRPr="001C4790">
              <w:rPr>
                <w:b/>
                <w:bCs/>
              </w:rPr>
              <w:t>RPO (gegevensverlies)</w:t>
            </w:r>
          </w:p>
        </w:tc>
        <w:tc>
          <w:tcPr>
            <w:tcW w:w="2132" w:type="dxa"/>
            <w:shd w:val="clear" w:color="auto" w:fill="BFBFBF" w:themeFill="background1" w:themeFillShade="BF"/>
          </w:tcPr>
          <w:p w14:paraId="1694929D" w14:textId="77777777" w:rsidR="001C4790" w:rsidRPr="001C4790" w:rsidRDefault="001C4790" w:rsidP="001C4790">
            <w:pPr>
              <w:pStyle w:val="BasistekstSURF"/>
              <w:rPr>
                <w:b/>
                <w:bCs/>
              </w:rPr>
            </w:pPr>
            <w:r w:rsidRPr="001C4790">
              <w:rPr>
                <w:b/>
                <w:bCs/>
              </w:rPr>
              <w:t>MTPD (crisisduur)</w:t>
            </w:r>
          </w:p>
        </w:tc>
      </w:tr>
      <w:tr w:rsidR="001C4790" w:rsidRPr="001C4790" w14:paraId="79AE21EC" w14:textId="77777777" w:rsidTr="00D03923">
        <w:trPr>
          <w:trHeight w:val="300"/>
        </w:trPr>
        <w:tc>
          <w:tcPr>
            <w:tcW w:w="2670" w:type="dxa"/>
            <w:hideMark/>
          </w:tcPr>
          <w:p w14:paraId="2FC38DDC" w14:textId="77777777" w:rsidR="001C4790" w:rsidRPr="001C4790" w:rsidRDefault="001C4790" w:rsidP="001C4790">
            <w:pPr>
              <w:pStyle w:val="BasistekstSURF"/>
              <w:rPr>
                <w:b/>
                <w:bCs/>
              </w:rPr>
            </w:pPr>
            <w:r w:rsidRPr="001C4790">
              <w:rPr>
                <w:b/>
                <w:bCs/>
              </w:rPr>
              <w:t>Inschrijving</w:t>
            </w:r>
          </w:p>
        </w:tc>
        <w:tc>
          <w:tcPr>
            <w:tcW w:w="1861" w:type="dxa"/>
            <w:hideMark/>
          </w:tcPr>
          <w:p w14:paraId="7C25F64D" w14:textId="77777777" w:rsidR="001C4790" w:rsidRPr="001C4790" w:rsidRDefault="001C4790" w:rsidP="001C4790">
            <w:pPr>
              <w:pStyle w:val="BasistekstSURF"/>
            </w:pPr>
            <w:r w:rsidRPr="001C4790">
              <w:t>Hoog</w:t>
            </w:r>
          </w:p>
        </w:tc>
        <w:tc>
          <w:tcPr>
            <w:tcW w:w="2263" w:type="dxa"/>
            <w:hideMark/>
          </w:tcPr>
          <w:p w14:paraId="5766EFD1" w14:textId="77777777" w:rsidR="001C4790" w:rsidRPr="001C4790" w:rsidRDefault="001C4790" w:rsidP="001C4790">
            <w:pPr>
              <w:pStyle w:val="BasistekstSURF"/>
            </w:pPr>
            <w:r w:rsidRPr="001C4790">
              <w:t>&lt; 8 uur</w:t>
            </w:r>
          </w:p>
        </w:tc>
        <w:tc>
          <w:tcPr>
            <w:tcW w:w="2132" w:type="dxa"/>
          </w:tcPr>
          <w:p w14:paraId="230B0AE8" w14:textId="77777777" w:rsidR="001C4790" w:rsidRPr="001C4790" w:rsidRDefault="001C4790" w:rsidP="001C4790">
            <w:pPr>
              <w:pStyle w:val="BasistekstSURF"/>
            </w:pPr>
          </w:p>
        </w:tc>
      </w:tr>
      <w:tr w:rsidR="001C4790" w:rsidRPr="001C4790" w14:paraId="792712AF" w14:textId="77777777" w:rsidTr="00D03923">
        <w:trPr>
          <w:trHeight w:val="300"/>
        </w:trPr>
        <w:tc>
          <w:tcPr>
            <w:tcW w:w="2670" w:type="dxa"/>
            <w:hideMark/>
          </w:tcPr>
          <w:p w14:paraId="28584B0E" w14:textId="77777777" w:rsidR="001C4790" w:rsidRPr="001C4790" w:rsidRDefault="001C4790" w:rsidP="001C4790">
            <w:pPr>
              <w:pStyle w:val="BasistekstSURF"/>
              <w:rPr>
                <w:b/>
                <w:bCs/>
              </w:rPr>
            </w:pPr>
            <w:r w:rsidRPr="001C4790">
              <w:rPr>
                <w:b/>
                <w:bCs/>
              </w:rPr>
              <w:t>Onderwijsuitvoering</w:t>
            </w:r>
          </w:p>
        </w:tc>
        <w:tc>
          <w:tcPr>
            <w:tcW w:w="1861" w:type="dxa"/>
            <w:hideMark/>
          </w:tcPr>
          <w:p w14:paraId="5E44165A" w14:textId="77777777" w:rsidR="001C4790" w:rsidRPr="001C4790" w:rsidRDefault="001C4790" w:rsidP="001C4790">
            <w:pPr>
              <w:pStyle w:val="BasistekstSURF"/>
            </w:pPr>
            <w:r w:rsidRPr="001C4790">
              <w:t>Midden</w:t>
            </w:r>
          </w:p>
        </w:tc>
        <w:tc>
          <w:tcPr>
            <w:tcW w:w="2263" w:type="dxa"/>
            <w:hideMark/>
          </w:tcPr>
          <w:p w14:paraId="751A525C" w14:textId="77777777" w:rsidR="001C4790" w:rsidRPr="001C4790" w:rsidRDefault="001C4790" w:rsidP="001C4790">
            <w:pPr>
              <w:pStyle w:val="BasistekstSURF"/>
            </w:pPr>
            <w:r w:rsidRPr="001C4790">
              <w:t>8-24 uur</w:t>
            </w:r>
          </w:p>
        </w:tc>
        <w:tc>
          <w:tcPr>
            <w:tcW w:w="2132" w:type="dxa"/>
          </w:tcPr>
          <w:p w14:paraId="0DD68132" w14:textId="77777777" w:rsidR="001C4790" w:rsidRPr="001C4790" w:rsidRDefault="001C4790" w:rsidP="001C4790">
            <w:pPr>
              <w:pStyle w:val="BasistekstSURF"/>
            </w:pPr>
          </w:p>
        </w:tc>
      </w:tr>
      <w:tr w:rsidR="001C4790" w:rsidRPr="001C4790" w14:paraId="009579AD" w14:textId="77777777" w:rsidTr="00D03923">
        <w:trPr>
          <w:trHeight w:val="300"/>
        </w:trPr>
        <w:tc>
          <w:tcPr>
            <w:tcW w:w="2670" w:type="dxa"/>
            <w:hideMark/>
          </w:tcPr>
          <w:p w14:paraId="6B04B444" w14:textId="77777777" w:rsidR="001C4790" w:rsidRPr="001C4790" w:rsidRDefault="001C4790" w:rsidP="001C4790">
            <w:pPr>
              <w:pStyle w:val="BasistekstSURF"/>
              <w:rPr>
                <w:b/>
                <w:bCs/>
              </w:rPr>
            </w:pPr>
            <w:r w:rsidRPr="001C4790">
              <w:rPr>
                <w:b/>
                <w:bCs/>
              </w:rPr>
              <w:t>Onderzoeksuitvoering</w:t>
            </w:r>
          </w:p>
        </w:tc>
        <w:tc>
          <w:tcPr>
            <w:tcW w:w="1861" w:type="dxa"/>
            <w:hideMark/>
          </w:tcPr>
          <w:p w14:paraId="2E8475BD" w14:textId="77777777" w:rsidR="001C4790" w:rsidRPr="001C4790" w:rsidRDefault="001C4790" w:rsidP="001C4790">
            <w:pPr>
              <w:pStyle w:val="BasistekstSURF"/>
            </w:pPr>
            <w:r w:rsidRPr="001C4790">
              <w:t>Midden</w:t>
            </w:r>
          </w:p>
        </w:tc>
        <w:tc>
          <w:tcPr>
            <w:tcW w:w="2263" w:type="dxa"/>
            <w:hideMark/>
          </w:tcPr>
          <w:p w14:paraId="2AA58FD4" w14:textId="77777777" w:rsidR="001C4790" w:rsidRPr="001C4790" w:rsidRDefault="001C4790" w:rsidP="001C4790">
            <w:pPr>
              <w:pStyle w:val="BasistekstSURF"/>
            </w:pPr>
            <w:r w:rsidRPr="001C4790">
              <w:t>8-24 uur</w:t>
            </w:r>
          </w:p>
        </w:tc>
        <w:tc>
          <w:tcPr>
            <w:tcW w:w="2132" w:type="dxa"/>
          </w:tcPr>
          <w:p w14:paraId="2C8B8C63" w14:textId="77777777" w:rsidR="001C4790" w:rsidRPr="001C4790" w:rsidRDefault="001C4790" w:rsidP="001C4790">
            <w:pPr>
              <w:pStyle w:val="BasistekstSURF"/>
            </w:pPr>
          </w:p>
        </w:tc>
      </w:tr>
      <w:tr w:rsidR="001C4790" w:rsidRPr="001C4790" w14:paraId="3999E136" w14:textId="77777777" w:rsidTr="00D03923">
        <w:trPr>
          <w:trHeight w:val="300"/>
        </w:trPr>
        <w:tc>
          <w:tcPr>
            <w:tcW w:w="2670" w:type="dxa"/>
            <w:hideMark/>
          </w:tcPr>
          <w:p w14:paraId="01698ECF" w14:textId="77777777" w:rsidR="001C4790" w:rsidRPr="001C4790" w:rsidRDefault="001C4790" w:rsidP="001C4790">
            <w:pPr>
              <w:pStyle w:val="BasistekstSURF"/>
              <w:rPr>
                <w:b/>
                <w:bCs/>
              </w:rPr>
            </w:pPr>
            <w:r w:rsidRPr="001C4790">
              <w:rPr>
                <w:b/>
                <w:bCs/>
              </w:rPr>
              <w:t>Roostering</w:t>
            </w:r>
          </w:p>
        </w:tc>
        <w:tc>
          <w:tcPr>
            <w:tcW w:w="1861" w:type="dxa"/>
            <w:hideMark/>
          </w:tcPr>
          <w:p w14:paraId="49984E14" w14:textId="77777777" w:rsidR="001C4790" w:rsidRPr="001C4790" w:rsidRDefault="001C4790" w:rsidP="001C4790">
            <w:pPr>
              <w:pStyle w:val="BasistekstSURF"/>
            </w:pPr>
            <w:r w:rsidRPr="001C4790">
              <w:t>Midden</w:t>
            </w:r>
          </w:p>
        </w:tc>
        <w:tc>
          <w:tcPr>
            <w:tcW w:w="2263" w:type="dxa"/>
            <w:hideMark/>
          </w:tcPr>
          <w:p w14:paraId="72F8210D" w14:textId="77777777" w:rsidR="001C4790" w:rsidRPr="001C4790" w:rsidRDefault="001C4790" w:rsidP="001C4790">
            <w:pPr>
              <w:pStyle w:val="BasistekstSURF"/>
            </w:pPr>
            <w:r w:rsidRPr="001C4790">
              <w:t>8-24 uur</w:t>
            </w:r>
          </w:p>
        </w:tc>
        <w:tc>
          <w:tcPr>
            <w:tcW w:w="2132" w:type="dxa"/>
          </w:tcPr>
          <w:p w14:paraId="3418E1C4" w14:textId="77777777" w:rsidR="001C4790" w:rsidRPr="001C4790" w:rsidRDefault="001C4790" w:rsidP="001C4790">
            <w:pPr>
              <w:pStyle w:val="BasistekstSURF"/>
            </w:pPr>
          </w:p>
        </w:tc>
      </w:tr>
      <w:tr w:rsidR="001C4790" w:rsidRPr="001C4790" w14:paraId="29022946" w14:textId="77777777" w:rsidTr="00D03923">
        <w:trPr>
          <w:trHeight w:val="300"/>
        </w:trPr>
        <w:tc>
          <w:tcPr>
            <w:tcW w:w="2670" w:type="dxa"/>
            <w:hideMark/>
          </w:tcPr>
          <w:p w14:paraId="5F61B99E" w14:textId="77777777" w:rsidR="001C4790" w:rsidRPr="001C4790" w:rsidRDefault="001C4790" w:rsidP="001C4790">
            <w:pPr>
              <w:pStyle w:val="BasistekstSURF"/>
              <w:rPr>
                <w:b/>
                <w:bCs/>
              </w:rPr>
            </w:pPr>
            <w:r w:rsidRPr="001C4790">
              <w:rPr>
                <w:b/>
                <w:bCs/>
              </w:rPr>
              <w:t>Toetsing</w:t>
            </w:r>
          </w:p>
        </w:tc>
        <w:tc>
          <w:tcPr>
            <w:tcW w:w="1861" w:type="dxa"/>
            <w:hideMark/>
          </w:tcPr>
          <w:p w14:paraId="431ADCE8" w14:textId="77777777" w:rsidR="001C4790" w:rsidRPr="001C4790" w:rsidRDefault="001C4790" w:rsidP="001C4790">
            <w:pPr>
              <w:pStyle w:val="BasistekstSURF"/>
            </w:pPr>
            <w:r w:rsidRPr="001C4790">
              <w:t>Midden</w:t>
            </w:r>
          </w:p>
        </w:tc>
        <w:tc>
          <w:tcPr>
            <w:tcW w:w="2263" w:type="dxa"/>
            <w:hideMark/>
          </w:tcPr>
          <w:p w14:paraId="78998971" w14:textId="77777777" w:rsidR="001C4790" w:rsidRPr="001C4790" w:rsidRDefault="001C4790" w:rsidP="001C4790">
            <w:pPr>
              <w:pStyle w:val="BasistekstSURF"/>
            </w:pPr>
            <w:r w:rsidRPr="001C4790">
              <w:t>&lt; 8 uur</w:t>
            </w:r>
          </w:p>
        </w:tc>
        <w:tc>
          <w:tcPr>
            <w:tcW w:w="2132" w:type="dxa"/>
          </w:tcPr>
          <w:p w14:paraId="353ABA19" w14:textId="77777777" w:rsidR="001C4790" w:rsidRPr="001C4790" w:rsidRDefault="001C4790" w:rsidP="001C4790">
            <w:pPr>
              <w:pStyle w:val="BasistekstSURF"/>
            </w:pPr>
          </w:p>
        </w:tc>
      </w:tr>
      <w:tr w:rsidR="001A046A" w:rsidRPr="001C4790" w14:paraId="39026912" w14:textId="77777777" w:rsidTr="00D03923">
        <w:trPr>
          <w:trHeight w:val="300"/>
        </w:trPr>
        <w:tc>
          <w:tcPr>
            <w:tcW w:w="2670" w:type="dxa"/>
          </w:tcPr>
          <w:p w14:paraId="51886DD2" w14:textId="77E1EAF6" w:rsidR="001A046A" w:rsidRPr="001C4790" w:rsidRDefault="001A046A" w:rsidP="001C4790">
            <w:pPr>
              <w:pStyle w:val="BasistekstSURF"/>
              <w:rPr>
                <w:b/>
                <w:bCs/>
              </w:rPr>
            </w:pPr>
            <w:r>
              <w:rPr>
                <w:b/>
                <w:bCs/>
              </w:rPr>
              <w:t>Bedrijfsvoering</w:t>
            </w:r>
          </w:p>
        </w:tc>
        <w:tc>
          <w:tcPr>
            <w:tcW w:w="1861" w:type="dxa"/>
          </w:tcPr>
          <w:p w14:paraId="79E9FC0F" w14:textId="5D61BE0C" w:rsidR="001A046A" w:rsidRPr="001C4790" w:rsidRDefault="00BB14B2" w:rsidP="001C4790">
            <w:pPr>
              <w:pStyle w:val="BasistekstSURF"/>
            </w:pPr>
            <w:r w:rsidRPr="00BB14B2">
              <w:rPr>
                <w:highlight w:val="yellow"/>
              </w:rPr>
              <w:t>[</w:t>
            </w:r>
            <w:r w:rsidR="001A046A" w:rsidRPr="00BB14B2">
              <w:rPr>
                <w:highlight w:val="yellow"/>
              </w:rPr>
              <w:t>…vul verder aan</w:t>
            </w:r>
            <w:r w:rsidRPr="00BB14B2">
              <w:rPr>
                <w:highlight w:val="yellow"/>
              </w:rPr>
              <w:t>]</w:t>
            </w:r>
          </w:p>
        </w:tc>
        <w:tc>
          <w:tcPr>
            <w:tcW w:w="2263" w:type="dxa"/>
          </w:tcPr>
          <w:p w14:paraId="2077C56F" w14:textId="50FEFB35" w:rsidR="001A046A" w:rsidRPr="001C4790" w:rsidRDefault="001A046A" w:rsidP="001C4790">
            <w:pPr>
              <w:pStyle w:val="BasistekstSURF"/>
            </w:pPr>
            <w:r>
              <w:t>…</w:t>
            </w:r>
          </w:p>
        </w:tc>
        <w:tc>
          <w:tcPr>
            <w:tcW w:w="2132" w:type="dxa"/>
          </w:tcPr>
          <w:p w14:paraId="2DDE0213" w14:textId="77777777" w:rsidR="001A046A" w:rsidRPr="001C4790" w:rsidRDefault="001A046A" w:rsidP="001C4790">
            <w:pPr>
              <w:pStyle w:val="BasistekstSURF"/>
            </w:pPr>
          </w:p>
        </w:tc>
      </w:tr>
    </w:tbl>
    <w:p w14:paraId="668FCD12" w14:textId="77777777" w:rsidR="001C4790" w:rsidRPr="00E3711B" w:rsidRDefault="001C4790" w:rsidP="00E3711B">
      <w:pPr>
        <w:pStyle w:val="BasistekstSURF"/>
      </w:pPr>
    </w:p>
    <w:p w14:paraId="524FEF10" w14:textId="79562C31" w:rsidR="00633AAC" w:rsidRDefault="00EC0F9F" w:rsidP="00633AAC">
      <w:pPr>
        <w:pStyle w:val="Heading1"/>
      </w:pPr>
      <w:bookmarkStart w:id="18" w:name="_Toc183641579"/>
      <w:r>
        <w:lastRenderedPageBreak/>
        <w:t>Communicatie tijdens een crisis</w:t>
      </w:r>
      <w:bookmarkEnd w:id="18"/>
    </w:p>
    <w:p w14:paraId="368094BE" w14:textId="6B363915" w:rsidR="00EC0F9F" w:rsidRPr="00EC0F9F" w:rsidRDefault="00EC0F9F" w:rsidP="00EC0F9F">
      <w:pPr>
        <w:pStyle w:val="BasistekstSURF"/>
      </w:pPr>
      <w:r w:rsidRPr="00EC0F9F">
        <w:t>Effectieve communicatie is van belang om een crisis snel en goed te beheersen. Het communicatieplan zorgt ervoor dat alle interne en externe belanghebbenden tijdig en consistent worden geïnformeerd en dat essentiële informatie op de juiste manier wordt verspreid.</w:t>
      </w:r>
    </w:p>
    <w:p w14:paraId="5F932B00" w14:textId="254B48EE" w:rsidR="00633AAC" w:rsidRDefault="00EC0F9F" w:rsidP="00633AAC">
      <w:pPr>
        <w:pStyle w:val="Heading2"/>
      </w:pPr>
      <w:bookmarkStart w:id="19" w:name="_Toc183641580"/>
      <w:r>
        <w:t>Doel en belang van communicatie</w:t>
      </w:r>
      <w:bookmarkEnd w:id="19"/>
    </w:p>
    <w:p w14:paraId="35BDFD68" w14:textId="74DB0679" w:rsidR="00EC0F9F" w:rsidRDefault="00EC0F9F" w:rsidP="00EC0F9F">
      <w:pPr>
        <w:pStyle w:val="BasistekstSURF"/>
      </w:pPr>
      <w:r w:rsidRPr="00EC0F9F">
        <w:t>Het doel van het crisiscommunicatieproces is om duidelijk, snel en accuraat te communiceren met alle betrokkenen, zodat verwarring wordt voorkomen en acties gecoördineerd kunnen plaatsvinden. Dit omvat het verstrekken van informatie aan medewerkers, docenten, studenten, het informeren van externe partijen zoals leveranciers, en het beheren van de communicatie met het publiek en de media.</w:t>
      </w:r>
    </w:p>
    <w:p w14:paraId="6A88C772" w14:textId="145D09CF" w:rsidR="00EC0F9F" w:rsidRDefault="00EC0F9F" w:rsidP="00EC0F9F">
      <w:pPr>
        <w:pStyle w:val="Heading2"/>
      </w:pPr>
      <w:bookmarkStart w:id="20" w:name="_Toc183641581"/>
      <w:r>
        <w:t>Communicatieplan</w:t>
      </w:r>
      <w:bookmarkEnd w:id="20"/>
    </w:p>
    <w:p w14:paraId="10AC4591" w14:textId="799DCFB3" w:rsidR="00EC0F9F" w:rsidRDefault="00EC0F9F" w:rsidP="00EC0F9F">
      <w:pPr>
        <w:pStyle w:val="BasistekstSURF"/>
      </w:pPr>
      <w:r w:rsidRPr="00EC0F9F">
        <w:t>Onze instelling heeft een uitgebreid (crisis)communicatieplan opgesteld waarin alle vereisten en procedures voor communicatie uitvoerig zijn beschreven. In het BCP wordt volstaan met een opsomming van de belangrijkste communicatierollen en verantwoordelijkheden.</w:t>
      </w:r>
    </w:p>
    <w:p w14:paraId="53353301" w14:textId="0F6CAE1B" w:rsidR="00EC0F9F" w:rsidRDefault="00EC0F9F" w:rsidP="00EC0F9F">
      <w:pPr>
        <w:pStyle w:val="Heading2"/>
      </w:pPr>
      <w:bookmarkStart w:id="21" w:name="_Toc183641582"/>
      <w:r>
        <w:t>Communicatierollen en verantwoordelijkheden</w:t>
      </w:r>
      <w:bookmarkEnd w:id="21"/>
    </w:p>
    <w:p w14:paraId="165DC768" w14:textId="77777777" w:rsidR="00EC0F9F" w:rsidRDefault="00EC0F9F" w:rsidP="00EC0F9F">
      <w:pPr>
        <w:pStyle w:val="BasistekstSURF"/>
      </w:pPr>
      <w:r>
        <w:t>Tijdens een crisis zijn de volgende rollen en verantwoordelijkheden van toepassing:</w:t>
      </w:r>
    </w:p>
    <w:p w14:paraId="26B794A2" w14:textId="77777777" w:rsidR="00EC0F9F" w:rsidRDefault="00EC0F9F" w:rsidP="00EC0F9F">
      <w:pPr>
        <w:pStyle w:val="BasistekstSURF"/>
      </w:pPr>
    </w:p>
    <w:p w14:paraId="6BCDD900" w14:textId="70F7DD79" w:rsidR="00EC0F9F" w:rsidRDefault="00EC0F9F" w:rsidP="00EC0F9F">
      <w:pPr>
        <w:pStyle w:val="BasistekstSURF"/>
        <w:numPr>
          <w:ilvl w:val="0"/>
          <w:numId w:val="38"/>
        </w:numPr>
      </w:pPr>
      <w:r>
        <w:t>Centrale Crisis Team (CCT)</w:t>
      </w:r>
    </w:p>
    <w:p w14:paraId="5E7A41E7" w14:textId="2D771EAC" w:rsidR="00EC0F9F" w:rsidRDefault="00EC0F9F" w:rsidP="00EC0F9F">
      <w:pPr>
        <w:pStyle w:val="BasistekstSURF"/>
        <w:ind w:left="720"/>
      </w:pPr>
      <w:r>
        <w:t>Heeft de algehele leiding over de communicatie en zorgt ervoor dat het communicatieplan wordt uitgevoerd. Het CCT beslist welke informatie wordt vrijgegeven en stelt de prioriteiten vast.</w:t>
      </w:r>
      <w:r>
        <w:br/>
      </w:r>
    </w:p>
    <w:p w14:paraId="133F1B6E" w14:textId="328A2FCA" w:rsidR="00EC0F9F" w:rsidRDefault="00EC0F9F" w:rsidP="00EC0F9F">
      <w:pPr>
        <w:pStyle w:val="BasistekstSURF"/>
        <w:numPr>
          <w:ilvl w:val="0"/>
          <w:numId w:val="38"/>
        </w:numPr>
      </w:pPr>
      <w:r>
        <w:t>Communicatieteam</w:t>
      </w:r>
    </w:p>
    <w:p w14:paraId="21E7E377" w14:textId="4DE08B0B" w:rsidR="00EC0F9F" w:rsidRDefault="00EC0F9F" w:rsidP="00EC0F9F">
      <w:pPr>
        <w:pStyle w:val="BasistekstSURF"/>
        <w:ind w:left="720"/>
      </w:pPr>
      <w:r>
        <w:t>Draagt zorg voor het ontwikkelen en verspreiden van berichten, zowel intern als extern, en zorgt ervoor dat deze in overeenstemming zijn met de goedgekeurde strategieën en richtlijnen. Het team beheert ook mediaverzoeken en houdt toezicht op de communicatiekanalen.</w:t>
      </w:r>
      <w:r>
        <w:br/>
      </w:r>
    </w:p>
    <w:p w14:paraId="580E156F" w14:textId="35103969" w:rsidR="00EC0F9F" w:rsidRDefault="00EC0F9F" w:rsidP="00EC0F9F">
      <w:pPr>
        <w:pStyle w:val="BasistekstSURF"/>
        <w:numPr>
          <w:ilvl w:val="0"/>
          <w:numId w:val="38"/>
        </w:numPr>
      </w:pPr>
      <w:r>
        <w:t>Directeuren en afdelingsmanagers</w:t>
      </w:r>
    </w:p>
    <w:p w14:paraId="082AC5AF" w14:textId="0B82A16A" w:rsidR="00EC0F9F" w:rsidRDefault="00EC0F9F" w:rsidP="00EC0F9F">
      <w:pPr>
        <w:pStyle w:val="BasistekstSURF"/>
        <w:ind w:left="720"/>
      </w:pPr>
      <w:r>
        <w:t>Informeren hun eigen teams over de situatie, volgen de richtlijnen van het CCT, en zorgen voor de juiste overdracht van informatie.</w:t>
      </w:r>
    </w:p>
    <w:p w14:paraId="5494C650" w14:textId="77777777" w:rsidR="00EC0F9F" w:rsidRDefault="00EC0F9F" w:rsidP="00EC0F9F">
      <w:pPr>
        <w:pStyle w:val="BasistekstSURF"/>
      </w:pPr>
    </w:p>
    <w:p w14:paraId="0DD1275F" w14:textId="77777777" w:rsidR="00EC0F9F" w:rsidRDefault="00EC0F9F" w:rsidP="00EC0F9F">
      <w:pPr>
        <w:pStyle w:val="BasistekstSURF"/>
      </w:pPr>
    </w:p>
    <w:p w14:paraId="76D248BD" w14:textId="33D1D10C" w:rsidR="00994BDE" w:rsidRDefault="00EC0F9F" w:rsidP="002B0F6F">
      <w:pPr>
        <w:pStyle w:val="Heading1"/>
      </w:pPr>
      <w:bookmarkStart w:id="22" w:name="_Toc183641583"/>
      <w:r>
        <w:lastRenderedPageBreak/>
        <w:t>Scenariokaarten</w:t>
      </w:r>
      <w:bookmarkEnd w:id="22"/>
    </w:p>
    <w:p w14:paraId="2256FA3A" w14:textId="6B6E73F0" w:rsidR="00EC0F9F" w:rsidRPr="00EC0F9F" w:rsidRDefault="00EC0F9F" w:rsidP="00EC0F9F">
      <w:pPr>
        <w:pStyle w:val="BasistekstSURF"/>
      </w:pPr>
      <w:r w:rsidRPr="00EC0F9F">
        <w:t>Een scenariokaart is een hulpmiddel en helpt een crisisteam tijdens de ‘warme fase’ de specifieke kenmerken van het type scenario te doorzien. In een scenariokaart staan bijzonderheden/aandachtspunten in aanvulling op de generieke crisisaanpak zoals beschreven in het crisisplan.</w:t>
      </w:r>
    </w:p>
    <w:p w14:paraId="7C3D84AD" w14:textId="0F1AA7E5" w:rsidR="00994BDE" w:rsidRDefault="00EC0F9F" w:rsidP="00994BDE">
      <w:pPr>
        <w:pStyle w:val="Heading2"/>
      </w:pPr>
      <w:bookmarkStart w:id="23" w:name="_Toc183641584"/>
      <w:r>
        <w:t>Doel van scenariokaarten</w:t>
      </w:r>
      <w:bookmarkEnd w:id="23"/>
    </w:p>
    <w:p w14:paraId="566C6519" w14:textId="4088F451" w:rsidR="00EC0F9F" w:rsidRDefault="00EC0F9F" w:rsidP="00EC0F9F">
      <w:pPr>
        <w:pStyle w:val="BasistekstSURF"/>
      </w:pPr>
      <w:r w:rsidRPr="00EC0F9F">
        <w:t>Het doel van een scenariokaart is om snel en efficiënt te kunnen handelen om de gevolgen van een incident te beperken en de veiligheid van medewerkers en anderen te waarborgen.</w:t>
      </w:r>
    </w:p>
    <w:p w14:paraId="4627D30D" w14:textId="1B89885A" w:rsidR="00EC0F9F" w:rsidRDefault="00EC0F9F" w:rsidP="00EC0F9F">
      <w:pPr>
        <w:pStyle w:val="Heading2"/>
      </w:pPr>
      <w:bookmarkStart w:id="24" w:name="_Toc183641585"/>
      <w:r>
        <w:t>Veel voorkomende scenario’s</w:t>
      </w:r>
      <w:bookmarkEnd w:id="24"/>
    </w:p>
    <w:p w14:paraId="19F511FB" w14:textId="77777777" w:rsidR="00EC0F9F" w:rsidRDefault="00EC0F9F" w:rsidP="00EC0F9F">
      <w:pPr>
        <w:pStyle w:val="BasistekstSURF"/>
      </w:pPr>
      <w:r>
        <w:t>De scenariokaarten omvatten onder andere:</w:t>
      </w:r>
    </w:p>
    <w:p w14:paraId="06898032" w14:textId="77777777" w:rsidR="00EC0F9F" w:rsidRDefault="00EC0F9F" w:rsidP="00EC0F9F">
      <w:pPr>
        <w:pStyle w:val="BasistekstSURF"/>
      </w:pPr>
    </w:p>
    <w:p w14:paraId="012C3ADC" w14:textId="77777777" w:rsidR="00EC0F9F" w:rsidRDefault="00EC0F9F" w:rsidP="00EC0F9F">
      <w:pPr>
        <w:pStyle w:val="BasistekstSURF"/>
        <w:numPr>
          <w:ilvl w:val="0"/>
          <w:numId w:val="38"/>
        </w:numPr>
      </w:pPr>
      <w:r>
        <w:t>Fysiek</w:t>
      </w:r>
    </w:p>
    <w:p w14:paraId="69BF9615" w14:textId="18DACD6F" w:rsidR="00EC0F9F" w:rsidRDefault="00EC0F9F" w:rsidP="00EC0F9F">
      <w:pPr>
        <w:pStyle w:val="BasistekstSURF"/>
        <w:ind w:left="720"/>
      </w:pPr>
      <w:r>
        <w:t>Overstromingen, brand, stroomuitval</w:t>
      </w:r>
      <w:r>
        <w:br/>
      </w:r>
    </w:p>
    <w:p w14:paraId="2530C3A7" w14:textId="77777777" w:rsidR="00EC0F9F" w:rsidRDefault="00EC0F9F" w:rsidP="00EC0F9F">
      <w:pPr>
        <w:pStyle w:val="BasistekstSURF"/>
        <w:numPr>
          <w:ilvl w:val="0"/>
          <w:numId w:val="38"/>
        </w:numPr>
      </w:pPr>
      <w:r>
        <w:t>Sociaal</w:t>
      </w:r>
    </w:p>
    <w:p w14:paraId="75EDA3E7" w14:textId="5766048E" w:rsidR="00EC0F9F" w:rsidRDefault="00EC0F9F" w:rsidP="00EC0F9F">
      <w:pPr>
        <w:pStyle w:val="BasistekstSURF"/>
        <w:ind w:left="720"/>
      </w:pPr>
      <w:r>
        <w:t>Dreiging suïcide, zorgwekkend gedrag, radicalisering</w:t>
      </w:r>
      <w:r>
        <w:br/>
      </w:r>
    </w:p>
    <w:p w14:paraId="1A0EBD9B" w14:textId="77777777" w:rsidR="00EC0F9F" w:rsidRDefault="00EC0F9F" w:rsidP="00EC0F9F">
      <w:pPr>
        <w:pStyle w:val="BasistekstSURF"/>
        <w:numPr>
          <w:ilvl w:val="0"/>
          <w:numId w:val="38"/>
        </w:numPr>
      </w:pPr>
      <w:r>
        <w:t>Cyber</w:t>
      </w:r>
    </w:p>
    <w:p w14:paraId="38B5D3EC" w14:textId="535E2010" w:rsidR="00EC0F9F" w:rsidRDefault="00EC0F9F" w:rsidP="00EC0F9F">
      <w:pPr>
        <w:pStyle w:val="BasistekstSURF"/>
        <w:ind w:left="720"/>
      </w:pPr>
      <w:r>
        <w:t>Uitval ICT, datalek, onbetrouwbare systemen</w:t>
      </w:r>
      <w:r>
        <w:br/>
      </w:r>
    </w:p>
    <w:p w14:paraId="4B6B63F7" w14:textId="77777777" w:rsidR="00EC0F9F" w:rsidRDefault="00EC0F9F" w:rsidP="00EC0F9F">
      <w:pPr>
        <w:pStyle w:val="BasistekstSURF"/>
        <w:numPr>
          <w:ilvl w:val="0"/>
          <w:numId w:val="38"/>
        </w:numPr>
      </w:pPr>
      <w:r>
        <w:t>Arbo</w:t>
      </w:r>
    </w:p>
    <w:p w14:paraId="06E79324" w14:textId="7FC9ADB3" w:rsidR="00EC0F9F" w:rsidRDefault="00EC0F9F" w:rsidP="00EC0F9F">
      <w:pPr>
        <w:pStyle w:val="BasistekstSURF"/>
        <w:ind w:left="720"/>
      </w:pPr>
      <w:r>
        <w:t>Uitval personeel, pandemie, giftige stoffen</w:t>
      </w:r>
    </w:p>
    <w:p w14:paraId="7D0489B4" w14:textId="4E7C546A" w:rsidR="00EC0F9F" w:rsidRDefault="00EC0F9F" w:rsidP="00EC0F9F">
      <w:pPr>
        <w:pStyle w:val="Heading2"/>
      </w:pPr>
      <w:bookmarkStart w:id="25" w:name="_Toc183641586"/>
      <w:r>
        <w:t>Actiepunten per scenario</w:t>
      </w:r>
      <w:bookmarkEnd w:id="25"/>
    </w:p>
    <w:p w14:paraId="4D379EEA" w14:textId="77777777" w:rsidR="00EC0F9F" w:rsidRDefault="00EC0F9F" w:rsidP="00EC0F9F">
      <w:pPr>
        <w:pStyle w:val="BasistekstSURF"/>
      </w:pPr>
      <w:r>
        <w:t>Elke scenariokaart bevat:</w:t>
      </w:r>
    </w:p>
    <w:p w14:paraId="0C616620" w14:textId="77777777" w:rsidR="00EC0F9F" w:rsidRDefault="00EC0F9F" w:rsidP="00EC0F9F">
      <w:pPr>
        <w:pStyle w:val="BasistekstSURF"/>
      </w:pPr>
    </w:p>
    <w:p w14:paraId="69D866E0" w14:textId="6EDF51C5" w:rsidR="00EC0F9F" w:rsidRDefault="00EC0F9F" w:rsidP="00EC0F9F">
      <w:pPr>
        <w:pStyle w:val="BasistekstSURF"/>
        <w:numPr>
          <w:ilvl w:val="0"/>
          <w:numId w:val="38"/>
        </w:numPr>
      </w:pPr>
      <w:r>
        <w:t>Activatiecriteria</w:t>
      </w:r>
    </w:p>
    <w:p w14:paraId="2DEF807C" w14:textId="231CB126" w:rsidR="00EC0F9F" w:rsidRDefault="00EC0F9F" w:rsidP="00EC0F9F">
      <w:pPr>
        <w:pStyle w:val="BasistekstSURF"/>
        <w:numPr>
          <w:ilvl w:val="0"/>
          <w:numId w:val="38"/>
        </w:numPr>
      </w:pPr>
      <w:r>
        <w:t>Verantwoordelijkheden</w:t>
      </w:r>
    </w:p>
    <w:p w14:paraId="5820D81B" w14:textId="7C205881" w:rsidR="00EC0F9F" w:rsidRDefault="00EC0F9F" w:rsidP="00EC0F9F">
      <w:pPr>
        <w:pStyle w:val="BasistekstSURF"/>
        <w:numPr>
          <w:ilvl w:val="0"/>
          <w:numId w:val="38"/>
        </w:numPr>
      </w:pPr>
      <w:r>
        <w:t>Intern-/extern betrokkenen</w:t>
      </w:r>
    </w:p>
    <w:p w14:paraId="7F0F7373" w14:textId="40593BE4" w:rsidR="00EC0F9F" w:rsidRDefault="00EC0F9F" w:rsidP="00EC0F9F">
      <w:pPr>
        <w:pStyle w:val="BasistekstSURF"/>
        <w:numPr>
          <w:ilvl w:val="0"/>
          <w:numId w:val="38"/>
        </w:numPr>
      </w:pPr>
      <w:r>
        <w:t>Handelingsperspectieven</w:t>
      </w:r>
    </w:p>
    <w:p w14:paraId="0ECCF559" w14:textId="6279ACE5" w:rsidR="00EC0F9F" w:rsidRDefault="00EC0F9F" w:rsidP="00EC0F9F">
      <w:pPr>
        <w:pStyle w:val="BasistekstSURF"/>
        <w:numPr>
          <w:ilvl w:val="0"/>
          <w:numId w:val="38"/>
        </w:numPr>
      </w:pPr>
      <w:r>
        <w:t>Kritieke beslismomenten</w:t>
      </w:r>
    </w:p>
    <w:p w14:paraId="67ED0077" w14:textId="75B1E897" w:rsidR="00EC0F9F" w:rsidRDefault="00EC0F9F" w:rsidP="00EC0F9F">
      <w:pPr>
        <w:pStyle w:val="BasistekstSURF"/>
        <w:numPr>
          <w:ilvl w:val="0"/>
          <w:numId w:val="38"/>
        </w:numPr>
      </w:pPr>
      <w:r>
        <w:t>Communicatiekanalen</w:t>
      </w:r>
    </w:p>
    <w:p w14:paraId="0A37CAB9" w14:textId="1AF1A9C9" w:rsidR="00EC0F9F" w:rsidRDefault="00EC0F9F" w:rsidP="00EC0F9F">
      <w:pPr>
        <w:pStyle w:val="BasistekstSURF"/>
        <w:numPr>
          <w:ilvl w:val="0"/>
          <w:numId w:val="38"/>
        </w:numPr>
      </w:pPr>
      <w:r>
        <w:t xml:space="preserve">Op- en afschalen </w:t>
      </w:r>
    </w:p>
    <w:p w14:paraId="3223BABC" w14:textId="7C8AFE3F" w:rsidR="00EC0F9F" w:rsidRPr="00AB0414" w:rsidRDefault="00EC0F9F" w:rsidP="00EC0F9F">
      <w:pPr>
        <w:pStyle w:val="BasistekstSURF"/>
        <w:numPr>
          <w:ilvl w:val="0"/>
          <w:numId w:val="38"/>
        </w:numPr>
      </w:pPr>
      <w:r>
        <w:t>Beëindigen incident</w:t>
      </w:r>
    </w:p>
    <w:p w14:paraId="1FBF9597" w14:textId="77777777" w:rsidR="00EC0F9F" w:rsidRDefault="00EC0F9F" w:rsidP="00EC0F9F">
      <w:pPr>
        <w:pStyle w:val="BasistekstSURF"/>
      </w:pPr>
    </w:p>
    <w:p w14:paraId="5C4E5E3A" w14:textId="77777777" w:rsidR="00EB6127" w:rsidRDefault="00EB6127" w:rsidP="00EB6127">
      <w:pPr>
        <w:pStyle w:val="Heading1"/>
      </w:pPr>
      <w:bookmarkStart w:id="26" w:name="_Toc183641587"/>
      <w:r w:rsidRPr="1C46AF87">
        <w:rPr>
          <w:sz w:val="36"/>
          <w:szCs w:val="36"/>
        </w:rPr>
        <w:lastRenderedPageBreak/>
        <w:t>Herstelplannen</w:t>
      </w:r>
      <w:bookmarkEnd w:id="26"/>
    </w:p>
    <w:p w14:paraId="4581BEFF" w14:textId="77777777" w:rsidR="00EB6127" w:rsidRDefault="00EB6127" w:rsidP="00EB6127">
      <w:pPr>
        <w:spacing w:before="240" w:after="240"/>
      </w:pPr>
      <w:r w:rsidRPr="1C46AF87">
        <w:t>Herstelplannen zijn belangrijk in het BCP om verstoringen snel en gestructureerd aan te pakken. Ze bevatten gedetailleerde acties om kritieke processen en systemen te herstellen, afgestemd op de continuïteitsstrategie.</w:t>
      </w:r>
    </w:p>
    <w:p w14:paraId="1D891401" w14:textId="77777777" w:rsidR="00EB6127" w:rsidRDefault="00EB6127" w:rsidP="00EB6127">
      <w:pPr>
        <w:pStyle w:val="Heading2"/>
      </w:pPr>
      <w:bookmarkStart w:id="27" w:name="_Toc183641588"/>
      <w:r w:rsidRPr="1C46AF87">
        <w:t>Doel</w:t>
      </w:r>
      <w:bookmarkEnd w:id="27"/>
    </w:p>
    <w:p w14:paraId="2ED13C43" w14:textId="77777777" w:rsidR="00EB6127" w:rsidRDefault="00EB6127" w:rsidP="00EB6127">
      <w:pPr>
        <w:pStyle w:val="ListParagraph"/>
        <w:numPr>
          <w:ilvl w:val="0"/>
          <w:numId w:val="3"/>
        </w:numPr>
      </w:pPr>
      <w:r w:rsidRPr="1C46AF87">
        <w:t>Versneld herstel van processen/systemen.</w:t>
      </w:r>
    </w:p>
    <w:p w14:paraId="2C019E46" w14:textId="77777777" w:rsidR="00EB6127" w:rsidRDefault="00EB6127" w:rsidP="00EB6127">
      <w:pPr>
        <w:pStyle w:val="ListParagraph"/>
        <w:numPr>
          <w:ilvl w:val="0"/>
          <w:numId w:val="3"/>
        </w:numPr>
      </w:pPr>
      <w:r w:rsidRPr="1C46AF87">
        <w:t>Duidelijke rollen en verantwoordelijkheden.</w:t>
      </w:r>
    </w:p>
    <w:p w14:paraId="5521A54A" w14:textId="77777777" w:rsidR="00EB6127" w:rsidRDefault="00EB6127" w:rsidP="00EB6127">
      <w:pPr>
        <w:pStyle w:val="ListParagraph"/>
        <w:numPr>
          <w:ilvl w:val="0"/>
          <w:numId w:val="3"/>
        </w:numPr>
      </w:pPr>
      <w:r w:rsidRPr="1C46AF87">
        <w:t>Efficiënte toewijzing van middelen en prioriteiten.</w:t>
      </w:r>
    </w:p>
    <w:p w14:paraId="06CEFB20" w14:textId="77777777" w:rsidR="00EB6127" w:rsidRDefault="00EB6127" w:rsidP="00EB6127">
      <w:pPr>
        <w:pStyle w:val="Heading2"/>
      </w:pPr>
      <w:bookmarkStart w:id="28" w:name="_Toc183641589"/>
      <w:r w:rsidRPr="1C46AF87">
        <w:t>Opbouw</w:t>
      </w:r>
      <w:bookmarkEnd w:id="28"/>
    </w:p>
    <w:p w14:paraId="4D84BC09" w14:textId="77777777" w:rsidR="00EB6127" w:rsidRDefault="00EB6127" w:rsidP="00EB6127">
      <w:pPr>
        <w:pStyle w:val="ListParagraph"/>
        <w:numPr>
          <w:ilvl w:val="0"/>
          <w:numId w:val="2"/>
        </w:numPr>
      </w:pPr>
      <w:r w:rsidRPr="1C46AF87">
        <w:rPr>
          <w:b/>
          <w:bCs/>
        </w:rPr>
        <w:t>Activatiecriteria:</w:t>
      </w:r>
      <w:r w:rsidRPr="1C46AF87">
        <w:t xml:space="preserve"> Wanneer en hoe activeren.</w:t>
      </w:r>
    </w:p>
    <w:p w14:paraId="782E950F" w14:textId="77777777" w:rsidR="00EB6127" w:rsidRDefault="00EB6127" w:rsidP="00EB6127">
      <w:pPr>
        <w:pStyle w:val="ListParagraph"/>
        <w:numPr>
          <w:ilvl w:val="0"/>
          <w:numId w:val="2"/>
        </w:numPr>
      </w:pPr>
      <w:r w:rsidRPr="1C46AF87">
        <w:rPr>
          <w:b/>
          <w:bCs/>
        </w:rPr>
        <w:t>Rollen:</w:t>
      </w:r>
      <w:r w:rsidRPr="1C46AF87">
        <w:t xml:space="preserve"> Verdeling van taken.</w:t>
      </w:r>
    </w:p>
    <w:p w14:paraId="2E1960F4" w14:textId="77777777" w:rsidR="00EB6127" w:rsidRDefault="00EB6127" w:rsidP="00EB6127">
      <w:pPr>
        <w:pStyle w:val="ListParagraph"/>
        <w:numPr>
          <w:ilvl w:val="0"/>
          <w:numId w:val="2"/>
        </w:numPr>
      </w:pPr>
      <w:r w:rsidRPr="1C46AF87">
        <w:rPr>
          <w:b/>
          <w:bCs/>
        </w:rPr>
        <w:t>Acties:</w:t>
      </w:r>
      <w:r w:rsidRPr="1C46AF87">
        <w:t xml:space="preserve"> Concrete stappen met tijdlijnen en middelen.</w:t>
      </w:r>
    </w:p>
    <w:p w14:paraId="1EA937E6" w14:textId="77777777" w:rsidR="00EB6127" w:rsidRDefault="00EB6127" w:rsidP="00EB6127">
      <w:pPr>
        <w:pStyle w:val="ListParagraph"/>
        <w:numPr>
          <w:ilvl w:val="0"/>
          <w:numId w:val="2"/>
        </w:numPr>
      </w:pPr>
      <w:r w:rsidRPr="1C46AF87">
        <w:rPr>
          <w:b/>
          <w:bCs/>
        </w:rPr>
        <w:t>Afhankelijkheden:</w:t>
      </w:r>
      <w:r w:rsidRPr="1C46AF87">
        <w:t xml:space="preserve"> Kritieke systemen/partijen.</w:t>
      </w:r>
    </w:p>
    <w:p w14:paraId="5CD2426D" w14:textId="77777777" w:rsidR="00EB6127" w:rsidRDefault="00EB6127" w:rsidP="00EB6127">
      <w:pPr>
        <w:pStyle w:val="ListParagraph"/>
        <w:numPr>
          <w:ilvl w:val="0"/>
          <w:numId w:val="2"/>
        </w:numPr>
      </w:pPr>
      <w:r w:rsidRPr="1C46AF87">
        <w:rPr>
          <w:b/>
          <w:bCs/>
        </w:rPr>
        <w:t>Hersteldoelen:</w:t>
      </w:r>
      <w:r w:rsidRPr="1C46AF87">
        <w:t xml:space="preserve"> RTO en RPO volgens de BIA.</w:t>
      </w:r>
    </w:p>
    <w:p w14:paraId="094B4191" w14:textId="77777777" w:rsidR="00EB6127" w:rsidRDefault="00EB6127" w:rsidP="00EB6127">
      <w:pPr>
        <w:pStyle w:val="Heading2"/>
      </w:pPr>
      <w:bookmarkStart w:id="29" w:name="_Toc183641590"/>
      <w:r w:rsidRPr="1C46AF87">
        <w:t>Herstelgebieden</w:t>
      </w:r>
      <w:bookmarkEnd w:id="29"/>
    </w:p>
    <w:p w14:paraId="271F15B8" w14:textId="77777777" w:rsidR="00EB6127" w:rsidRDefault="00EB6127" w:rsidP="00EB6127">
      <w:pPr>
        <w:pStyle w:val="ListParagraph"/>
        <w:numPr>
          <w:ilvl w:val="0"/>
          <w:numId w:val="1"/>
        </w:numPr>
      </w:pPr>
      <w:r w:rsidRPr="1C46AF87">
        <w:rPr>
          <w:b/>
          <w:bCs/>
        </w:rPr>
        <w:t>IT:</w:t>
      </w:r>
      <w:r w:rsidRPr="1C46AF87">
        <w:t xml:space="preserve"> Systeem- en dataverlies (zie DRP).</w:t>
      </w:r>
    </w:p>
    <w:p w14:paraId="6E90F69A" w14:textId="77777777" w:rsidR="00EB6127" w:rsidRDefault="00EB6127" w:rsidP="00EB6127">
      <w:pPr>
        <w:pStyle w:val="ListParagraph"/>
        <w:numPr>
          <w:ilvl w:val="0"/>
          <w:numId w:val="1"/>
        </w:numPr>
      </w:pPr>
      <w:r w:rsidRPr="1C46AF87">
        <w:rPr>
          <w:b/>
          <w:bCs/>
        </w:rPr>
        <w:t>Faciliteiten:</w:t>
      </w:r>
      <w:r w:rsidRPr="1C46AF87">
        <w:t xml:space="preserve"> Herstel fysieke locaties.</w:t>
      </w:r>
    </w:p>
    <w:p w14:paraId="4A516C14" w14:textId="77777777" w:rsidR="00EB6127" w:rsidRDefault="00EB6127" w:rsidP="00EB6127">
      <w:pPr>
        <w:pStyle w:val="ListParagraph"/>
        <w:numPr>
          <w:ilvl w:val="0"/>
          <w:numId w:val="1"/>
        </w:numPr>
      </w:pPr>
      <w:r w:rsidRPr="1C46AF87">
        <w:rPr>
          <w:b/>
          <w:bCs/>
        </w:rPr>
        <w:t>Personeel:</w:t>
      </w:r>
      <w:r w:rsidRPr="1C46AF87">
        <w:t xml:space="preserve"> Opvang bij tekorten.</w:t>
      </w:r>
    </w:p>
    <w:p w14:paraId="30AC17F4" w14:textId="77777777" w:rsidR="00EB6127" w:rsidRDefault="00EB6127" w:rsidP="00EB6127">
      <w:pPr>
        <w:pStyle w:val="ListParagraph"/>
        <w:numPr>
          <w:ilvl w:val="0"/>
          <w:numId w:val="1"/>
        </w:numPr>
      </w:pPr>
      <w:r w:rsidRPr="1C46AF87">
        <w:rPr>
          <w:b/>
          <w:bCs/>
        </w:rPr>
        <w:t>Leveranciers:</w:t>
      </w:r>
      <w:r w:rsidRPr="1C46AF87">
        <w:t xml:space="preserve"> Kritieke ketens herstellen.</w:t>
      </w:r>
    </w:p>
    <w:p w14:paraId="551FB991" w14:textId="77777777" w:rsidR="00EB6127" w:rsidRDefault="00EB6127" w:rsidP="00EB6127">
      <w:pPr>
        <w:pStyle w:val="Heading2"/>
      </w:pPr>
      <w:bookmarkStart w:id="30" w:name="_Toc183641591"/>
      <w:r w:rsidRPr="1C46AF87">
        <w:t>Coördinatie</w:t>
      </w:r>
      <w:bookmarkEnd w:id="30"/>
    </w:p>
    <w:p w14:paraId="3D1EC5EB" w14:textId="77777777" w:rsidR="00EB6127" w:rsidRDefault="00EB6127" w:rsidP="00EB6127">
      <w:pPr>
        <w:spacing w:before="240" w:after="240"/>
      </w:pPr>
      <w:r w:rsidRPr="1C46AF87">
        <w:t>Herstelplannen worden ontwikkeld door de proceseigenaar; het CCT bewaakt en coördineert herstelacties.</w:t>
      </w:r>
    </w:p>
    <w:p w14:paraId="609BA4D5" w14:textId="77777777" w:rsidR="00EB6127" w:rsidRDefault="00EB6127" w:rsidP="00EB6127">
      <w:pPr>
        <w:pStyle w:val="Heading2"/>
      </w:pPr>
      <w:bookmarkStart w:id="31" w:name="_Toc183641592"/>
      <w:r w:rsidRPr="1C46AF87">
        <w:t>Verwijzing</w:t>
      </w:r>
      <w:bookmarkEnd w:id="31"/>
    </w:p>
    <w:p w14:paraId="4E0F5EC3" w14:textId="77777777" w:rsidR="00EB6127" w:rsidRDefault="00EB6127" w:rsidP="00EB6127">
      <w:pPr>
        <w:spacing w:before="240" w:after="240"/>
      </w:pPr>
      <w:r w:rsidRPr="1C46AF87">
        <w:t>Gedetailleerde herstelplannen per proces/afdeling staan in aparte documenten en worden regelmatig geëvalueerd en bijgewerkt.</w:t>
      </w:r>
    </w:p>
    <w:p w14:paraId="13DA8CC9" w14:textId="77777777" w:rsidR="00EC0F9F" w:rsidRDefault="00EC0F9F" w:rsidP="00EC0F9F">
      <w:pPr>
        <w:pStyle w:val="BasistekstSURF"/>
      </w:pPr>
    </w:p>
    <w:p w14:paraId="54952842" w14:textId="77777777" w:rsidR="00EC0F9F" w:rsidRDefault="00EC0F9F" w:rsidP="00EC0F9F">
      <w:pPr>
        <w:pStyle w:val="BasistekstSURF"/>
      </w:pPr>
    </w:p>
    <w:p w14:paraId="352391F0" w14:textId="77777777" w:rsidR="00EC0F9F" w:rsidRDefault="00EC0F9F" w:rsidP="00EC0F9F">
      <w:pPr>
        <w:pStyle w:val="BasistekstSURF"/>
      </w:pPr>
    </w:p>
    <w:p w14:paraId="201B2A79" w14:textId="528EA786" w:rsidR="00EC0F9F" w:rsidRDefault="00EC0F9F" w:rsidP="00EC0F9F">
      <w:pPr>
        <w:pStyle w:val="Heading1"/>
      </w:pPr>
      <w:bookmarkStart w:id="32" w:name="_Toc183641593"/>
      <w:r>
        <w:lastRenderedPageBreak/>
        <w:t>Opleiden, Oefenen en Evaluatie</w:t>
      </w:r>
      <w:bookmarkEnd w:id="32"/>
    </w:p>
    <w:p w14:paraId="16E52769" w14:textId="6DFAE6D0" w:rsidR="00EC0F9F" w:rsidRPr="00EC0F9F" w:rsidRDefault="00EC0F9F" w:rsidP="00EC0F9F">
      <w:pPr>
        <w:pStyle w:val="BasistekstSURF"/>
      </w:pPr>
      <w:r w:rsidRPr="00EC0F9F">
        <w:t>Om ervoor te zorgen dat het Bedrijfscontinuïteitsplan (BCP) effectief blijft en dat alle betrokkenen adequaat kunnen reageren tijdens een crisis, zijn regelmatig training, oefenen en evalueren belangrijk. Deze benadering zorgt ervoor dat het BCP actueel blijft en dat de organisatie steeds beter voorbereid is op mogelijke crises.</w:t>
      </w:r>
    </w:p>
    <w:p w14:paraId="4D39352E" w14:textId="5879AB9B" w:rsidR="00EC0F9F" w:rsidRDefault="00EC0F9F" w:rsidP="00EC0F9F">
      <w:pPr>
        <w:pStyle w:val="Heading2"/>
      </w:pPr>
      <w:bookmarkStart w:id="33" w:name="_Toc183641594"/>
      <w:r>
        <w:t>Opleid</w:t>
      </w:r>
      <w:r w:rsidR="00B669EA">
        <w:t>en</w:t>
      </w:r>
      <w:bookmarkEnd w:id="33"/>
    </w:p>
    <w:p w14:paraId="2760C738" w14:textId="1C645246" w:rsidR="00EC0F9F" w:rsidRDefault="00B669EA" w:rsidP="00EC0F9F">
      <w:pPr>
        <w:pStyle w:val="BasistekstSURF"/>
      </w:pPr>
      <w:r w:rsidRPr="00B669EA">
        <w:t>Het opleiden van medewerkers is een onderdeel van het BCP om ervoor te zorgen dat iedereen zijn of haar rol begrijpt en voorbereid is om actie te ondernemen tijdens een crisis. Het hoofddoel van de opleiding is ervoor te zorgen dat alle medewerkers bekend zijn met de inhoud van het BCP, de procedures die zij moeten volgen, en hun specifieke verantwoordelijkheden tijdens een crisis.</w:t>
      </w:r>
    </w:p>
    <w:p w14:paraId="119B21E3" w14:textId="58A7E8DB" w:rsidR="00EC0F9F" w:rsidRDefault="00B669EA" w:rsidP="00EC0F9F">
      <w:pPr>
        <w:pStyle w:val="Heading2"/>
      </w:pPr>
      <w:bookmarkStart w:id="34" w:name="_Toc183641595"/>
      <w:r>
        <w:t>Oefenen</w:t>
      </w:r>
      <w:bookmarkEnd w:id="34"/>
    </w:p>
    <w:p w14:paraId="65579DE2" w14:textId="6224674C" w:rsidR="00EC0F9F" w:rsidRDefault="00B669EA" w:rsidP="00EC0F9F">
      <w:pPr>
        <w:pStyle w:val="BasistekstSURF"/>
      </w:pPr>
      <w:r w:rsidRPr="00B669EA">
        <w:t>Regelmatige oefeningen stellen onze instelling in staat om de effectiviteit van het BCP te testen en medewerkers voor te bereiden op het omgaan met noodsituaties. Er zijn verschillende soorten oefeningen die worden uitgevoerd, waaronder table-top oefeningen en live simulaties.</w:t>
      </w:r>
    </w:p>
    <w:p w14:paraId="6D50CB0E" w14:textId="6856FB61" w:rsidR="00EC0F9F" w:rsidRDefault="00B669EA" w:rsidP="00EC0F9F">
      <w:pPr>
        <w:pStyle w:val="Heading2"/>
      </w:pPr>
      <w:bookmarkStart w:id="35" w:name="_Toc183641596"/>
      <w:r>
        <w:t>Evalueren en Verbeteren</w:t>
      </w:r>
      <w:bookmarkEnd w:id="35"/>
    </w:p>
    <w:p w14:paraId="15C19C42" w14:textId="77777777" w:rsidR="00B669EA" w:rsidRDefault="00B669EA" w:rsidP="00B669EA">
      <w:pPr>
        <w:pStyle w:val="BasistekstSURF"/>
      </w:pPr>
      <w:r>
        <w:t>Evaluatie en voortdurende verbetering zijn essentieel om de effectiviteit van het BCP te waarborgen en aan te passen aan nieuwe inzichten of veranderende omstandigheden.</w:t>
      </w:r>
    </w:p>
    <w:p w14:paraId="189ECE6A" w14:textId="55D6B0CB" w:rsidR="00EC0F9F" w:rsidRDefault="00B669EA" w:rsidP="00EC0F9F">
      <w:pPr>
        <w:pStyle w:val="BasistekstSURF"/>
      </w:pPr>
      <w:r>
        <w:t>Na elke oefening of daadwerkelijke crisis wordt een grondige evaluatie uitgevoerd. Op basis van de evaluaties worden concrete verbeteracties geïdentificeerd.</w:t>
      </w:r>
    </w:p>
    <w:p w14:paraId="3E5198AF" w14:textId="31B85695" w:rsidR="00B669EA" w:rsidRDefault="00B669EA" w:rsidP="00B669EA">
      <w:pPr>
        <w:pStyle w:val="Heading2"/>
      </w:pPr>
      <w:bookmarkStart w:id="36" w:name="_Toc183641597"/>
      <w:r>
        <w:t>OTO plan</w:t>
      </w:r>
      <w:bookmarkEnd w:id="36"/>
    </w:p>
    <w:p w14:paraId="6A7025B7" w14:textId="77777777" w:rsidR="00B669EA" w:rsidRDefault="00B669EA" w:rsidP="00B669EA">
      <w:pPr>
        <w:pStyle w:val="BasistekstSURF"/>
      </w:pPr>
      <w:r>
        <w:t xml:space="preserve">Voor een uitgebreide beschrijving van strategieën voor het opleiden van medewerkers, het uitvoeren van oefeningen, en het doorvoeren van verbeteringen op basis van evaluaties. </w:t>
      </w:r>
    </w:p>
    <w:p w14:paraId="76A42376" w14:textId="1D9FBBDF" w:rsidR="00EC0F9F" w:rsidRDefault="00B669EA" w:rsidP="00B669EA">
      <w:pPr>
        <w:pStyle w:val="BasistekstSURF"/>
      </w:pPr>
      <w:r>
        <w:t xml:space="preserve">verwijzen we naar het OTO (Opleidingen, </w:t>
      </w:r>
      <w:r w:rsidR="1F60BBBC">
        <w:t>T</w:t>
      </w:r>
      <w:r>
        <w:t xml:space="preserve">rainingen en </w:t>
      </w:r>
      <w:r w:rsidR="77985B53">
        <w:t>O</w:t>
      </w:r>
      <w:r>
        <w:t>efeningen) plan.</w:t>
      </w:r>
    </w:p>
    <w:p w14:paraId="17EF5433" w14:textId="524DCCDA" w:rsidR="1C46AF87" w:rsidRDefault="1C46AF87" w:rsidP="1C46AF87">
      <w:pPr>
        <w:pStyle w:val="BasistekstSURF"/>
      </w:pPr>
    </w:p>
    <w:p w14:paraId="296D9A96" w14:textId="450017C7" w:rsidR="00EC0F9F" w:rsidRDefault="00B669EA" w:rsidP="00EC0F9F">
      <w:pPr>
        <w:pStyle w:val="Heading1"/>
      </w:pPr>
      <w:bookmarkStart w:id="37" w:name="_Toc183641598"/>
      <w:r>
        <w:lastRenderedPageBreak/>
        <w:t>Vaststelling</w:t>
      </w:r>
      <w:bookmarkEnd w:id="37"/>
    </w:p>
    <w:p w14:paraId="52F2A5D6" w14:textId="77777777" w:rsidR="00B669EA" w:rsidRDefault="00B669EA" w:rsidP="00B669EA">
      <w:pPr>
        <w:pStyle w:val="BasistekstSURF"/>
      </w:pPr>
      <w:r w:rsidRPr="00844401">
        <w:t xml:space="preserve">Dit beleid is </w:t>
      </w:r>
      <w:r>
        <w:t xml:space="preserve">aldus </w:t>
      </w:r>
      <w:r w:rsidRPr="00844401">
        <w:t>vastgesteld</w:t>
      </w:r>
      <w:r>
        <w:t>.</w:t>
      </w:r>
    </w:p>
    <w:p w14:paraId="41D0EDF7" w14:textId="77777777" w:rsidR="00B669EA" w:rsidRDefault="00B669EA" w:rsidP="00B669EA">
      <w:pPr>
        <w:pStyle w:val="BasistekstSURF"/>
      </w:pPr>
    </w:p>
    <w:p w14:paraId="0745F3CD" w14:textId="77777777" w:rsidR="00B669EA" w:rsidRDefault="00B669EA" w:rsidP="00B669EA">
      <w:pPr>
        <w:pStyle w:val="BasistekstSURF"/>
      </w:pPr>
      <w:r>
        <w:t>[</w:t>
      </w:r>
      <w:r w:rsidRPr="00547020">
        <w:rPr>
          <w:highlight w:val="yellow"/>
        </w:rPr>
        <w:t>Plaats</w:t>
      </w:r>
      <w:r>
        <w:t xml:space="preserve">], </w:t>
      </w:r>
      <w:r w:rsidRPr="00844401">
        <w:t>[</w:t>
      </w:r>
      <w:r>
        <w:rPr>
          <w:highlight w:val="yellow"/>
        </w:rPr>
        <w:t>Datum</w:t>
      </w:r>
      <w:r w:rsidRPr="00844401">
        <w:t>]</w:t>
      </w:r>
      <w:r>
        <w:t>.</w:t>
      </w:r>
    </w:p>
    <w:p w14:paraId="21A6B580" w14:textId="77777777" w:rsidR="00B669EA" w:rsidRDefault="00B669EA" w:rsidP="00B669EA">
      <w:pPr>
        <w:pStyle w:val="BasistekstSURF"/>
      </w:pPr>
    </w:p>
    <w:p w14:paraId="138DA18E" w14:textId="77777777" w:rsidR="00B669EA" w:rsidRDefault="00B669EA" w:rsidP="00B669EA">
      <w:pPr>
        <w:pStyle w:val="BasistekstSURF"/>
        <w:rPr>
          <w:highlight w:val="yellow"/>
        </w:rPr>
      </w:pPr>
    </w:p>
    <w:p w14:paraId="3B7B84F3" w14:textId="77777777" w:rsidR="00B669EA" w:rsidRDefault="00B669EA" w:rsidP="00B669EA">
      <w:pPr>
        <w:pStyle w:val="BasistekstSURF"/>
        <w:rPr>
          <w:highlight w:val="yellow"/>
        </w:rPr>
      </w:pPr>
    </w:p>
    <w:p w14:paraId="0CA8393E" w14:textId="77777777" w:rsidR="00B669EA" w:rsidRDefault="00B669EA" w:rsidP="00B669EA">
      <w:pPr>
        <w:pStyle w:val="BasistekstSURF"/>
        <w:rPr>
          <w:highlight w:val="yellow"/>
        </w:rPr>
      </w:pPr>
    </w:p>
    <w:p w14:paraId="2CA8C6A2" w14:textId="77777777" w:rsidR="00B669EA" w:rsidRDefault="00B669EA" w:rsidP="00B669EA">
      <w:pPr>
        <w:pStyle w:val="BasistekstSURF"/>
        <w:rPr>
          <w:highlight w:val="yellow"/>
        </w:rPr>
      </w:pPr>
      <w:r>
        <w:rPr>
          <w:highlight w:val="yellow"/>
        </w:rPr>
        <w:t>[NAAM]</w:t>
      </w:r>
    </w:p>
    <w:p w14:paraId="61D8F6C9" w14:textId="77777777" w:rsidR="00B669EA" w:rsidRDefault="00B669EA" w:rsidP="00B669EA">
      <w:pPr>
        <w:pStyle w:val="BasistekstSURF"/>
        <w:rPr>
          <w:highlight w:val="yellow"/>
        </w:rPr>
      </w:pPr>
      <w:r>
        <w:t>[</w:t>
      </w:r>
      <w:r w:rsidRPr="00685DDC">
        <w:rPr>
          <w:highlight w:val="yellow"/>
        </w:rPr>
        <w:t>HET COLLEGE / DE RAAD VAN BESTUUR</w:t>
      </w:r>
      <w:r>
        <w:t>].</w:t>
      </w:r>
    </w:p>
    <w:p w14:paraId="5B80773A" w14:textId="77777777" w:rsidR="00B669EA" w:rsidRDefault="00B669EA" w:rsidP="00B669EA">
      <w:pPr>
        <w:pStyle w:val="BasistekstSURF"/>
      </w:pPr>
    </w:p>
    <w:p w14:paraId="6A6ACFB9" w14:textId="77777777" w:rsidR="00B669EA" w:rsidRDefault="00B669EA" w:rsidP="00B669EA">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2F044C5F" w14:textId="77777777" w:rsidR="00B669EA" w:rsidRPr="00B669EA" w:rsidRDefault="00B669EA" w:rsidP="00B669EA">
      <w:pPr>
        <w:pStyle w:val="BasistekstSURF"/>
      </w:pPr>
    </w:p>
    <w:p w14:paraId="341616D1" w14:textId="77777777" w:rsidR="00EC0F9F" w:rsidRPr="00EC0F9F" w:rsidRDefault="00EC0F9F" w:rsidP="00EC0F9F">
      <w:pPr>
        <w:pStyle w:val="BasistekstSURF"/>
      </w:pPr>
    </w:p>
    <w:p w14:paraId="08DED8C3" w14:textId="77777777" w:rsidR="002F0AC4" w:rsidRPr="003C0839" w:rsidRDefault="002F0AC4" w:rsidP="005F1AE8">
      <w:pPr>
        <w:pStyle w:val="BasistekstSURF"/>
        <w:sectPr w:rsidR="002F0AC4" w:rsidRPr="003C0839"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66D6F8F6"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81F14" w14:textId="77777777" w:rsidR="00B140B5" w:rsidRDefault="00B140B5">
      <w:r>
        <w:separator/>
      </w:r>
    </w:p>
  </w:endnote>
  <w:endnote w:type="continuationSeparator" w:id="0">
    <w:p w14:paraId="627EE333" w14:textId="77777777" w:rsidR="00B140B5" w:rsidRDefault="00B1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03158" w14:textId="77777777" w:rsidR="00B140B5" w:rsidRDefault="00B140B5">
      <w:r>
        <w:separator/>
      </w:r>
    </w:p>
  </w:footnote>
  <w:footnote w:type="continuationSeparator" w:id="0">
    <w:p w14:paraId="52B241E0" w14:textId="77777777" w:rsidR="00B140B5" w:rsidRDefault="00B140B5">
      <w:r>
        <w:continuationSeparator/>
      </w:r>
    </w:p>
  </w:footnote>
  <w:footnote w:id="1">
    <w:p w14:paraId="284F1D2C" w14:textId="4CFEDAE0" w:rsidR="001C4790" w:rsidRDefault="001C4790">
      <w:pPr>
        <w:pStyle w:val="FootnoteText"/>
      </w:pPr>
      <w:r>
        <w:rPr>
          <w:rStyle w:val="FootnoteReference"/>
        </w:rPr>
        <w:footnoteRef/>
      </w:r>
      <w:r>
        <w:t xml:space="preserve">  </w:t>
      </w:r>
      <w:hyperlink r:id="rId1" w:history="1">
        <w:r w:rsidRPr="00655BD8">
          <w:rPr>
            <w:rStyle w:val="Hyperlink"/>
          </w:rPr>
          <w:t>Risicoanalyse aan de hand van het MAPGOOD-model - Informatiebeveiliging &amp; Privacy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0CCB" w14:textId="77777777" w:rsidR="00FE119B" w:rsidRDefault="00FE119B">
    <w:pPr>
      <w:pStyle w:val="Header"/>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EA1070">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leGrid"/>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1EEB9888" w:rsidR="00FB52EE" w:rsidRDefault="004B7529"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5E3EFC">
                <w:t>Bedrijfscontinuïteitsplan (BCP)</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5E3EFC">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FFFE" w14:textId="77777777" w:rsidR="00E11DF6" w:rsidRDefault="00E11DF6">
    <w:pPr>
      <w:pStyle w:val="Header"/>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D5F3AB1">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C6F39" w14:textId="77777777" w:rsidR="00291413" w:rsidRDefault="00291413">
    <w:pPr>
      <w:pStyle w:val="Header"/>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62C685">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86.4pt" o:bullet="t">
        <v:imagedata r:id="rId1" o:title="JU bullet 01"/>
      </v:shape>
    </w:pict>
  </w:numPicBullet>
  <w:numPicBullet w:numPicBulletId="1">
    <w:pict>
      <v:shape id="_x0000_i1026" type="#_x0000_t75" style="width:50.1pt;height:86.4pt" o:bullet="t">
        <v:imagedata r:id="rId2" o:title="JU bullet 02"/>
      </v:shape>
    </w:pict>
  </w:numPicBullet>
  <w:numPicBullet w:numPicBulletId="2">
    <w:pict>
      <v:shape id="_x0000_i1027" type="#_x0000_t75" style="width:50.1pt;height:86.4pt" o:bullet="t">
        <v:imagedata r:id="rId3" o:title="JU bullet 03"/>
      </v:shape>
    </w:pict>
  </w:numPicBullet>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A03BAE"/>
    <w:multiLevelType w:val="hybridMultilevel"/>
    <w:tmpl w:val="9B2A0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SURF"/>
  </w:abstractNum>
  <w:abstractNum w:abstractNumId="15" w15:restartNumberingAfterBreak="0">
    <w:nsid w:val="1E8D3DF8"/>
    <w:multiLevelType w:val="hybridMultilevel"/>
    <w:tmpl w:val="3CA05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9" w15:restartNumberingAfterBreak="0">
    <w:nsid w:val="3A6F021C"/>
    <w:multiLevelType w:val="hybridMultilevel"/>
    <w:tmpl w:val="3CF4E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EF61F8"/>
    <w:multiLevelType w:val="multilevel"/>
    <w:tmpl w:val="22E2AACA"/>
    <w:styleLink w:val="KopnummeringSURF"/>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1" w15:restartNumberingAfterBreak="0">
    <w:nsid w:val="41F96D82"/>
    <w:multiLevelType w:val="hybridMultilevel"/>
    <w:tmpl w:val="E90651A8"/>
    <w:lvl w:ilvl="0" w:tplc="02140186">
      <w:start w:val="1"/>
      <w:numFmt w:val="bullet"/>
      <w:lvlText w:val=""/>
      <w:lvlJc w:val="left"/>
      <w:pPr>
        <w:ind w:left="720" w:hanging="360"/>
      </w:pPr>
      <w:rPr>
        <w:rFonts w:ascii="Symbol" w:hAnsi="Symbol" w:hint="default"/>
      </w:rPr>
    </w:lvl>
    <w:lvl w:ilvl="1" w:tplc="C7B851CC">
      <w:start w:val="1"/>
      <w:numFmt w:val="bullet"/>
      <w:lvlText w:val="o"/>
      <w:lvlJc w:val="left"/>
      <w:pPr>
        <w:ind w:left="1440" w:hanging="360"/>
      </w:pPr>
      <w:rPr>
        <w:rFonts w:ascii="Courier New" w:hAnsi="Courier New" w:hint="default"/>
      </w:rPr>
    </w:lvl>
    <w:lvl w:ilvl="2" w:tplc="66E26658">
      <w:start w:val="1"/>
      <w:numFmt w:val="bullet"/>
      <w:lvlText w:val=""/>
      <w:lvlJc w:val="left"/>
      <w:pPr>
        <w:ind w:left="2160" w:hanging="360"/>
      </w:pPr>
      <w:rPr>
        <w:rFonts w:ascii="Wingdings" w:hAnsi="Wingdings" w:hint="default"/>
      </w:rPr>
    </w:lvl>
    <w:lvl w:ilvl="3" w:tplc="C6AA1A6C">
      <w:start w:val="1"/>
      <w:numFmt w:val="bullet"/>
      <w:lvlText w:val=""/>
      <w:lvlJc w:val="left"/>
      <w:pPr>
        <w:ind w:left="2880" w:hanging="360"/>
      </w:pPr>
      <w:rPr>
        <w:rFonts w:ascii="Symbol" w:hAnsi="Symbol" w:hint="default"/>
      </w:rPr>
    </w:lvl>
    <w:lvl w:ilvl="4" w:tplc="E7B0056C">
      <w:start w:val="1"/>
      <w:numFmt w:val="bullet"/>
      <w:lvlText w:val="o"/>
      <w:lvlJc w:val="left"/>
      <w:pPr>
        <w:ind w:left="3600" w:hanging="360"/>
      </w:pPr>
      <w:rPr>
        <w:rFonts w:ascii="Courier New" w:hAnsi="Courier New" w:hint="default"/>
      </w:rPr>
    </w:lvl>
    <w:lvl w:ilvl="5" w:tplc="5CD02E16">
      <w:start w:val="1"/>
      <w:numFmt w:val="bullet"/>
      <w:lvlText w:val=""/>
      <w:lvlJc w:val="left"/>
      <w:pPr>
        <w:ind w:left="4320" w:hanging="360"/>
      </w:pPr>
      <w:rPr>
        <w:rFonts w:ascii="Wingdings" w:hAnsi="Wingdings" w:hint="default"/>
      </w:rPr>
    </w:lvl>
    <w:lvl w:ilvl="6" w:tplc="7E6E9F48">
      <w:start w:val="1"/>
      <w:numFmt w:val="bullet"/>
      <w:lvlText w:val=""/>
      <w:lvlJc w:val="left"/>
      <w:pPr>
        <w:ind w:left="5040" w:hanging="360"/>
      </w:pPr>
      <w:rPr>
        <w:rFonts w:ascii="Symbol" w:hAnsi="Symbol" w:hint="default"/>
      </w:rPr>
    </w:lvl>
    <w:lvl w:ilvl="7" w:tplc="0DA617BE">
      <w:start w:val="1"/>
      <w:numFmt w:val="bullet"/>
      <w:lvlText w:val="o"/>
      <w:lvlJc w:val="left"/>
      <w:pPr>
        <w:ind w:left="5760" w:hanging="360"/>
      </w:pPr>
      <w:rPr>
        <w:rFonts w:ascii="Courier New" w:hAnsi="Courier New" w:hint="default"/>
      </w:rPr>
    </w:lvl>
    <w:lvl w:ilvl="8" w:tplc="182EFD76">
      <w:start w:val="1"/>
      <w:numFmt w:val="bullet"/>
      <w:lvlText w:val=""/>
      <w:lvlJc w:val="left"/>
      <w:pPr>
        <w:ind w:left="6480" w:hanging="360"/>
      </w:pPr>
      <w:rPr>
        <w:rFonts w:ascii="Wingdings" w:hAnsi="Wingdings" w:hint="default"/>
      </w:rPr>
    </w:lvl>
  </w:abstractNum>
  <w:abstractNum w:abstractNumId="22" w15:restartNumberingAfterBreak="0">
    <w:nsid w:val="46BA1BFD"/>
    <w:multiLevelType w:val="hybridMultilevel"/>
    <w:tmpl w:val="ADC61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1C7143"/>
    <w:multiLevelType w:val="hybridMultilevel"/>
    <w:tmpl w:val="7F7E63F8"/>
    <w:lvl w:ilvl="0" w:tplc="A0E2AE8C">
      <w:start w:val="1"/>
      <w:numFmt w:val="bullet"/>
      <w:lvlText w:val=""/>
      <w:lvlJc w:val="left"/>
      <w:pPr>
        <w:ind w:left="720" w:hanging="360"/>
      </w:pPr>
      <w:rPr>
        <w:rFonts w:ascii="Symbol" w:hAnsi="Symbol" w:hint="default"/>
      </w:rPr>
    </w:lvl>
    <w:lvl w:ilvl="1" w:tplc="A23EBFB2">
      <w:start w:val="1"/>
      <w:numFmt w:val="bullet"/>
      <w:lvlText w:val="o"/>
      <w:lvlJc w:val="left"/>
      <w:pPr>
        <w:ind w:left="1440" w:hanging="360"/>
      </w:pPr>
      <w:rPr>
        <w:rFonts w:ascii="Courier New" w:hAnsi="Courier New" w:hint="default"/>
      </w:rPr>
    </w:lvl>
    <w:lvl w:ilvl="2" w:tplc="CAFE0B4A">
      <w:start w:val="1"/>
      <w:numFmt w:val="bullet"/>
      <w:lvlText w:val=""/>
      <w:lvlJc w:val="left"/>
      <w:pPr>
        <w:ind w:left="2160" w:hanging="360"/>
      </w:pPr>
      <w:rPr>
        <w:rFonts w:ascii="Wingdings" w:hAnsi="Wingdings" w:hint="default"/>
      </w:rPr>
    </w:lvl>
    <w:lvl w:ilvl="3" w:tplc="97E6BE9C">
      <w:start w:val="1"/>
      <w:numFmt w:val="bullet"/>
      <w:lvlText w:val=""/>
      <w:lvlJc w:val="left"/>
      <w:pPr>
        <w:ind w:left="2880" w:hanging="360"/>
      </w:pPr>
      <w:rPr>
        <w:rFonts w:ascii="Symbol" w:hAnsi="Symbol" w:hint="default"/>
      </w:rPr>
    </w:lvl>
    <w:lvl w:ilvl="4" w:tplc="1B8E6C4E">
      <w:start w:val="1"/>
      <w:numFmt w:val="bullet"/>
      <w:lvlText w:val="o"/>
      <w:lvlJc w:val="left"/>
      <w:pPr>
        <w:ind w:left="3600" w:hanging="360"/>
      </w:pPr>
      <w:rPr>
        <w:rFonts w:ascii="Courier New" w:hAnsi="Courier New" w:hint="default"/>
      </w:rPr>
    </w:lvl>
    <w:lvl w:ilvl="5" w:tplc="6B482BAC">
      <w:start w:val="1"/>
      <w:numFmt w:val="bullet"/>
      <w:lvlText w:val=""/>
      <w:lvlJc w:val="left"/>
      <w:pPr>
        <w:ind w:left="4320" w:hanging="360"/>
      </w:pPr>
      <w:rPr>
        <w:rFonts w:ascii="Wingdings" w:hAnsi="Wingdings" w:hint="default"/>
      </w:rPr>
    </w:lvl>
    <w:lvl w:ilvl="6" w:tplc="E57ED7F2">
      <w:start w:val="1"/>
      <w:numFmt w:val="bullet"/>
      <w:lvlText w:val=""/>
      <w:lvlJc w:val="left"/>
      <w:pPr>
        <w:ind w:left="5040" w:hanging="360"/>
      </w:pPr>
      <w:rPr>
        <w:rFonts w:ascii="Symbol" w:hAnsi="Symbol" w:hint="default"/>
      </w:rPr>
    </w:lvl>
    <w:lvl w:ilvl="7" w:tplc="0674EF30">
      <w:start w:val="1"/>
      <w:numFmt w:val="bullet"/>
      <w:lvlText w:val="o"/>
      <w:lvlJc w:val="left"/>
      <w:pPr>
        <w:ind w:left="5760" w:hanging="360"/>
      </w:pPr>
      <w:rPr>
        <w:rFonts w:ascii="Courier New" w:hAnsi="Courier New" w:hint="default"/>
      </w:rPr>
    </w:lvl>
    <w:lvl w:ilvl="8" w:tplc="867CD632">
      <w:start w:val="1"/>
      <w:numFmt w:val="bullet"/>
      <w:lvlText w:val=""/>
      <w:lvlJc w:val="left"/>
      <w:pPr>
        <w:ind w:left="6480" w:hanging="360"/>
      </w:pPr>
      <w:rPr>
        <w:rFonts w:ascii="Wingdings" w:hAnsi="Wingdings" w:hint="default"/>
      </w:rPr>
    </w:lvl>
  </w:abstractNum>
  <w:abstractNum w:abstractNumId="27" w15:restartNumberingAfterBreak="0">
    <w:nsid w:val="52AC5147"/>
    <w:multiLevelType w:val="hybridMultilevel"/>
    <w:tmpl w:val="B484B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0F8F11"/>
    <w:multiLevelType w:val="hybridMultilevel"/>
    <w:tmpl w:val="F78AF65A"/>
    <w:lvl w:ilvl="0" w:tplc="9112C7CA">
      <w:start w:val="1"/>
      <w:numFmt w:val="bullet"/>
      <w:lvlText w:val=""/>
      <w:lvlJc w:val="left"/>
      <w:pPr>
        <w:ind w:left="720" w:hanging="360"/>
      </w:pPr>
      <w:rPr>
        <w:rFonts w:ascii="Symbol" w:hAnsi="Symbol" w:hint="default"/>
      </w:rPr>
    </w:lvl>
    <w:lvl w:ilvl="1" w:tplc="2F6CA576">
      <w:start w:val="1"/>
      <w:numFmt w:val="bullet"/>
      <w:lvlText w:val="o"/>
      <w:lvlJc w:val="left"/>
      <w:pPr>
        <w:ind w:left="1440" w:hanging="360"/>
      </w:pPr>
      <w:rPr>
        <w:rFonts w:ascii="Courier New" w:hAnsi="Courier New" w:hint="default"/>
      </w:rPr>
    </w:lvl>
    <w:lvl w:ilvl="2" w:tplc="2E780FD2">
      <w:start w:val="1"/>
      <w:numFmt w:val="bullet"/>
      <w:lvlText w:val=""/>
      <w:lvlJc w:val="left"/>
      <w:pPr>
        <w:ind w:left="2160" w:hanging="360"/>
      </w:pPr>
      <w:rPr>
        <w:rFonts w:ascii="Wingdings" w:hAnsi="Wingdings" w:hint="default"/>
      </w:rPr>
    </w:lvl>
    <w:lvl w:ilvl="3" w:tplc="48880DCA">
      <w:start w:val="1"/>
      <w:numFmt w:val="bullet"/>
      <w:lvlText w:val=""/>
      <w:lvlJc w:val="left"/>
      <w:pPr>
        <w:ind w:left="2880" w:hanging="360"/>
      </w:pPr>
      <w:rPr>
        <w:rFonts w:ascii="Symbol" w:hAnsi="Symbol" w:hint="default"/>
      </w:rPr>
    </w:lvl>
    <w:lvl w:ilvl="4" w:tplc="46EC2646">
      <w:start w:val="1"/>
      <w:numFmt w:val="bullet"/>
      <w:lvlText w:val="o"/>
      <w:lvlJc w:val="left"/>
      <w:pPr>
        <w:ind w:left="3600" w:hanging="360"/>
      </w:pPr>
      <w:rPr>
        <w:rFonts w:ascii="Courier New" w:hAnsi="Courier New" w:hint="default"/>
      </w:rPr>
    </w:lvl>
    <w:lvl w:ilvl="5" w:tplc="C05E8B60">
      <w:start w:val="1"/>
      <w:numFmt w:val="bullet"/>
      <w:lvlText w:val=""/>
      <w:lvlJc w:val="left"/>
      <w:pPr>
        <w:ind w:left="4320" w:hanging="360"/>
      </w:pPr>
      <w:rPr>
        <w:rFonts w:ascii="Wingdings" w:hAnsi="Wingdings" w:hint="default"/>
      </w:rPr>
    </w:lvl>
    <w:lvl w:ilvl="6" w:tplc="4D80BE7C">
      <w:start w:val="1"/>
      <w:numFmt w:val="bullet"/>
      <w:lvlText w:val=""/>
      <w:lvlJc w:val="left"/>
      <w:pPr>
        <w:ind w:left="5040" w:hanging="360"/>
      </w:pPr>
      <w:rPr>
        <w:rFonts w:ascii="Symbol" w:hAnsi="Symbol" w:hint="default"/>
      </w:rPr>
    </w:lvl>
    <w:lvl w:ilvl="7" w:tplc="45542512">
      <w:start w:val="1"/>
      <w:numFmt w:val="bullet"/>
      <w:lvlText w:val="o"/>
      <w:lvlJc w:val="left"/>
      <w:pPr>
        <w:ind w:left="5760" w:hanging="360"/>
      </w:pPr>
      <w:rPr>
        <w:rFonts w:ascii="Courier New" w:hAnsi="Courier New" w:hint="default"/>
      </w:rPr>
    </w:lvl>
    <w:lvl w:ilvl="8" w:tplc="74CE7632">
      <w:start w:val="1"/>
      <w:numFmt w:val="bullet"/>
      <w:lvlText w:val=""/>
      <w:lvlJc w:val="left"/>
      <w:pPr>
        <w:ind w:left="6480" w:hanging="360"/>
      </w:pPr>
      <w:rPr>
        <w:rFonts w:ascii="Wingdings" w:hAnsi="Wingdings" w:hint="default"/>
      </w:rPr>
    </w:lvl>
  </w:abstractNum>
  <w:abstractNum w:abstractNumId="29" w15:restartNumberingAfterBreak="0">
    <w:nsid w:val="60462B24"/>
    <w:multiLevelType w:val="hybridMultilevel"/>
    <w:tmpl w:val="7D9EA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2" w15:restartNumberingAfterBreak="0">
    <w:nsid w:val="6CAB1E63"/>
    <w:multiLevelType w:val="multilevel"/>
    <w:tmpl w:val="7FB6E594"/>
    <w:numStyleLink w:val="AgendapuntlijstSURF"/>
  </w:abstractNum>
  <w:abstractNum w:abstractNumId="33" w15:restartNumberingAfterBreak="0">
    <w:nsid w:val="6E7370EC"/>
    <w:multiLevelType w:val="multilevel"/>
    <w:tmpl w:val="9200769E"/>
    <w:numStyleLink w:val="OpsommingkleineletterSURF"/>
  </w:abstractNum>
  <w:abstractNum w:abstractNumId="34" w15:restartNumberingAfterBreak="0">
    <w:nsid w:val="728E75A4"/>
    <w:multiLevelType w:val="multilevel"/>
    <w:tmpl w:val="AC084EA8"/>
    <w:numStyleLink w:val="OpsommingtekenSURF"/>
  </w:abstractNum>
  <w:abstractNum w:abstractNumId="35" w15:restartNumberingAfterBreak="0">
    <w:nsid w:val="7C6F7147"/>
    <w:multiLevelType w:val="hybridMultilevel"/>
    <w:tmpl w:val="0672B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4326A9"/>
    <w:multiLevelType w:val="multilevel"/>
    <w:tmpl w:val="22E2AACA"/>
    <w:numStyleLink w:val="KopnummeringSURF"/>
  </w:abstractNum>
  <w:num w:numId="1" w16cid:durableId="1013729425">
    <w:abstractNumId w:val="21"/>
  </w:num>
  <w:num w:numId="2" w16cid:durableId="1123883643">
    <w:abstractNumId w:val="28"/>
  </w:num>
  <w:num w:numId="3" w16cid:durableId="991788508">
    <w:abstractNumId w:val="26"/>
  </w:num>
  <w:num w:numId="4" w16cid:durableId="42215170">
    <w:abstractNumId w:val="18"/>
  </w:num>
  <w:num w:numId="5" w16cid:durableId="66806099">
    <w:abstractNumId w:val="25"/>
  </w:num>
  <w:num w:numId="6" w16cid:durableId="2042824831">
    <w:abstractNumId w:val="13"/>
  </w:num>
  <w:num w:numId="7" w16cid:durableId="563177427">
    <w:abstractNumId w:val="12"/>
  </w:num>
  <w:num w:numId="8" w16cid:durableId="299727803">
    <w:abstractNumId w:val="17"/>
  </w:num>
  <w:num w:numId="9" w16cid:durableId="1990092667">
    <w:abstractNumId w:val="20"/>
  </w:num>
  <w:num w:numId="10" w16cid:durableId="1008992894">
    <w:abstractNumId w:val="31"/>
  </w:num>
  <w:num w:numId="11" w16cid:durableId="1839685035">
    <w:abstractNumId w:val="16"/>
  </w:num>
  <w:num w:numId="12" w16cid:durableId="992224606">
    <w:abstractNumId w:val="9"/>
  </w:num>
  <w:num w:numId="13" w16cid:durableId="1048797610">
    <w:abstractNumId w:val="7"/>
  </w:num>
  <w:num w:numId="14" w16cid:durableId="1793328912">
    <w:abstractNumId w:val="6"/>
  </w:num>
  <w:num w:numId="15" w16cid:durableId="48459504">
    <w:abstractNumId w:val="5"/>
  </w:num>
  <w:num w:numId="16" w16cid:durableId="1970624789">
    <w:abstractNumId w:val="4"/>
  </w:num>
  <w:num w:numId="17" w16cid:durableId="1595702068">
    <w:abstractNumId w:val="8"/>
  </w:num>
  <w:num w:numId="18" w16cid:durableId="1813910791">
    <w:abstractNumId w:val="3"/>
  </w:num>
  <w:num w:numId="19" w16cid:durableId="1058944155">
    <w:abstractNumId w:val="2"/>
  </w:num>
  <w:num w:numId="20" w16cid:durableId="508256746">
    <w:abstractNumId w:val="1"/>
  </w:num>
  <w:num w:numId="21" w16cid:durableId="344013802">
    <w:abstractNumId w:val="0"/>
  </w:num>
  <w:num w:numId="22" w16cid:durableId="161512508">
    <w:abstractNumId w:val="33"/>
  </w:num>
  <w:num w:numId="23" w16cid:durableId="2005433175">
    <w:abstractNumId w:val="14"/>
  </w:num>
  <w:num w:numId="24" w16cid:durableId="2135127590">
    <w:abstractNumId w:val="24"/>
  </w:num>
  <w:num w:numId="25" w16cid:durableId="916598018">
    <w:abstractNumId w:val="32"/>
  </w:num>
  <w:num w:numId="26" w16cid:durableId="1888101743">
    <w:abstractNumId w:val="36"/>
  </w:num>
  <w:num w:numId="27" w16cid:durableId="1748503496">
    <w:abstractNumId w:val="11"/>
  </w:num>
  <w:num w:numId="28" w16cid:durableId="1811284039">
    <w:abstractNumId w:val="34"/>
  </w:num>
  <w:num w:numId="29" w16cid:durableId="2046831330">
    <w:abstractNumId w:val="30"/>
  </w:num>
  <w:num w:numId="30" w16cid:durableId="1835683340">
    <w:abstractNumId w:val="23"/>
  </w:num>
  <w:num w:numId="31" w16cid:durableId="1233554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1924965">
    <w:abstractNumId w:val="29"/>
  </w:num>
  <w:num w:numId="33" w16cid:durableId="1716078327">
    <w:abstractNumId w:val="22"/>
  </w:num>
  <w:num w:numId="34" w16cid:durableId="1094790325">
    <w:abstractNumId w:val="27"/>
  </w:num>
  <w:num w:numId="35" w16cid:durableId="379519503">
    <w:abstractNumId w:val="15"/>
  </w:num>
  <w:num w:numId="36" w16cid:durableId="700017482">
    <w:abstractNumId w:val="19"/>
  </w:num>
  <w:num w:numId="37" w16cid:durableId="2130541439">
    <w:abstractNumId w:val="10"/>
  </w:num>
  <w:num w:numId="38" w16cid:durableId="1019042961">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15FF"/>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5DA0"/>
    <w:rsid w:val="0009698A"/>
    <w:rsid w:val="000A1B78"/>
    <w:rsid w:val="000A31CD"/>
    <w:rsid w:val="000A4F03"/>
    <w:rsid w:val="000A6DE6"/>
    <w:rsid w:val="000C0969"/>
    <w:rsid w:val="000C1A1A"/>
    <w:rsid w:val="000C524D"/>
    <w:rsid w:val="000C7133"/>
    <w:rsid w:val="000C7889"/>
    <w:rsid w:val="000D6AB7"/>
    <w:rsid w:val="000D6B9B"/>
    <w:rsid w:val="000E1539"/>
    <w:rsid w:val="000E3EC5"/>
    <w:rsid w:val="000E55A1"/>
    <w:rsid w:val="000E6CD1"/>
    <w:rsid w:val="000E6E43"/>
    <w:rsid w:val="000F213A"/>
    <w:rsid w:val="000F2D93"/>
    <w:rsid w:val="000F650E"/>
    <w:rsid w:val="00100B98"/>
    <w:rsid w:val="00106601"/>
    <w:rsid w:val="00110A9F"/>
    <w:rsid w:val="001170AE"/>
    <w:rsid w:val="00117634"/>
    <w:rsid w:val="00122DED"/>
    <w:rsid w:val="001275E7"/>
    <w:rsid w:val="00132265"/>
    <w:rsid w:val="00134462"/>
    <w:rsid w:val="00134E43"/>
    <w:rsid w:val="00135816"/>
    <w:rsid w:val="00135A2A"/>
    <w:rsid w:val="00135E7B"/>
    <w:rsid w:val="00137CBB"/>
    <w:rsid w:val="00145B8E"/>
    <w:rsid w:val="0014640F"/>
    <w:rsid w:val="001509C8"/>
    <w:rsid w:val="00152E4D"/>
    <w:rsid w:val="001579D8"/>
    <w:rsid w:val="001639F5"/>
    <w:rsid w:val="00167487"/>
    <w:rsid w:val="001716E9"/>
    <w:rsid w:val="001743EB"/>
    <w:rsid w:val="001773DF"/>
    <w:rsid w:val="0018093D"/>
    <w:rsid w:val="00187A59"/>
    <w:rsid w:val="001A046A"/>
    <w:rsid w:val="001B1B37"/>
    <w:rsid w:val="001B253D"/>
    <w:rsid w:val="001B4C7E"/>
    <w:rsid w:val="001B6792"/>
    <w:rsid w:val="001C11BE"/>
    <w:rsid w:val="001C4790"/>
    <w:rsid w:val="001C6232"/>
    <w:rsid w:val="001C63E7"/>
    <w:rsid w:val="001D0C66"/>
    <w:rsid w:val="001D2384"/>
    <w:rsid w:val="001D2A06"/>
    <w:rsid w:val="001E2293"/>
    <w:rsid w:val="001E34AC"/>
    <w:rsid w:val="001E5F7F"/>
    <w:rsid w:val="001F3116"/>
    <w:rsid w:val="001F5B4F"/>
    <w:rsid w:val="001F5C28"/>
    <w:rsid w:val="001F6547"/>
    <w:rsid w:val="002021D5"/>
    <w:rsid w:val="0020227D"/>
    <w:rsid w:val="0020548B"/>
    <w:rsid w:val="00205EB8"/>
    <w:rsid w:val="0020607F"/>
    <w:rsid w:val="00206E2A"/>
    <w:rsid w:val="00206FF8"/>
    <w:rsid w:val="002070D2"/>
    <w:rsid w:val="002074B2"/>
    <w:rsid w:val="00210021"/>
    <w:rsid w:val="00211603"/>
    <w:rsid w:val="002116AB"/>
    <w:rsid w:val="00211BB9"/>
    <w:rsid w:val="00216489"/>
    <w:rsid w:val="00220A9C"/>
    <w:rsid w:val="00223419"/>
    <w:rsid w:val="00225889"/>
    <w:rsid w:val="00230B64"/>
    <w:rsid w:val="00236DE9"/>
    <w:rsid w:val="00242226"/>
    <w:rsid w:val="00243B9C"/>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2998"/>
    <w:rsid w:val="002B64EE"/>
    <w:rsid w:val="002C2969"/>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070C"/>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B7529"/>
    <w:rsid w:val="004C4D13"/>
    <w:rsid w:val="004C51F8"/>
    <w:rsid w:val="004D2412"/>
    <w:rsid w:val="004E03FE"/>
    <w:rsid w:val="004E136D"/>
    <w:rsid w:val="004F4A4D"/>
    <w:rsid w:val="004F6A99"/>
    <w:rsid w:val="005017F3"/>
    <w:rsid w:val="00501A64"/>
    <w:rsid w:val="00503BFD"/>
    <w:rsid w:val="005043E5"/>
    <w:rsid w:val="00513D36"/>
    <w:rsid w:val="0051518F"/>
    <w:rsid w:val="005153F8"/>
    <w:rsid w:val="00515A3F"/>
    <w:rsid w:val="00515E2F"/>
    <w:rsid w:val="00520E92"/>
    <w:rsid w:val="00521726"/>
    <w:rsid w:val="00526530"/>
    <w:rsid w:val="00526B57"/>
    <w:rsid w:val="00527A56"/>
    <w:rsid w:val="005327FA"/>
    <w:rsid w:val="0053542D"/>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3EFC"/>
    <w:rsid w:val="005E792A"/>
    <w:rsid w:val="005F1AE8"/>
    <w:rsid w:val="005F1E97"/>
    <w:rsid w:val="005F3B62"/>
    <w:rsid w:val="005F53C9"/>
    <w:rsid w:val="00603338"/>
    <w:rsid w:val="006040DB"/>
    <w:rsid w:val="00606D41"/>
    <w:rsid w:val="00610FF8"/>
    <w:rsid w:val="00612C22"/>
    <w:rsid w:val="00623B80"/>
    <w:rsid w:val="00624485"/>
    <w:rsid w:val="00633AAC"/>
    <w:rsid w:val="00635A89"/>
    <w:rsid w:val="00641E45"/>
    <w:rsid w:val="00647A67"/>
    <w:rsid w:val="00653D01"/>
    <w:rsid w:val="00662427"/>
    <w:rsid w:val="00664EE1"/>
    <w:rsid w:val="006662ED"/>
    <w:rsid w:val="00673D2F"/>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4D57"/>
    <w:rsid w:val="007865DD"/>
    <w:rsid w:val="00787B55"/>
    <w:rsid w:val="0079179F"/>
    <w:rsid w:val="00793E98"/>
    <w:rsid w:val="00796A8D"/>
    <w:rsid w:val="007A6DC7"/>
    <w:rsid w:val="007B0C68"/>
    <w:rsid w:val="007B300D"/>
    <w:rsid w:val="007B3114"/>
    <w:rsid w:val="007B5373"/>
    <w:rsid w:val="007C0010"/>
    <w:rsid w:val="007C037C"/>
    <w:rsid w:val="007C51EB"/>
    <w:rsid w:val="007D1CC0"/>
    <w:rsid w:val="007D4A7D"/>
    <w:rsid w:val="007D4DCE"/>
    <w:rsid w:val="007D612B"/>
    <w:rsid w:val="007D7BB1"/>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2AB"/>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90793"/>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140B5"/>
    <w:rsid w:val="00B22610"/>
    <w:rsid w:val="00B233E3"/>
    <w:rsid w:val="00B30352"/>
    <w:rsid w:val="00B30C6C"/>
    <w:rsid w:val="00B314E3"/>
    <w:rsid w:val="00B32D76"/>
    <w:rsid w:val="00B346DF"/>
    <w:rsid w:val="00B460C2"/>
    <w:rsid w:val="00B47460"/>
    <w:rsid w:val="00B6211A"/>
    <w:rsid w:val="00B63EB9"/>
    <w:rsid w:val="00B669EA"/>
    <w:rsid w:val="00B75ED8"/>
    <w:rsid w:val="00B77809"/>
    <w:rsid w:val="00B80F96"/>
    <w:rsid w:val="00B83B98"/>
    <w:rsid w:val="00B860DC"/>
    <w:rsid w:val="00B949B9"/>
    <w:rsid w:val="00B9540B"/>
    <w:rsid w:val="00BA22CA"/>
    <w:rsid w:val="00BA3794"/>
    <w:rsid w:val="00BA3F4D"/>
    <w:rsid w:val="00BA797E"/>
    <w:rsid w:val="00BA79E3"/>
    <w:rsid w:val="00BB14B2"/>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248C"/>
    <w:rsid w:val="00C85508"/>
    <w:rsid w:val="00C85FA2"/>
    <w:rsid w:val="00C863AE"/>
    <w:rsid w:val="00C87372"/>
    <w:rsid w:val="00C92E08"/>
    <w:rsid w:val="00C93473"/>
    <w:rsid w:val="00C93C95"/>
    <w:rsid w:val="00C971C1"/>
    <w:rsid w:val="00CA1FE3"/>
    <w:rsid w:val="00CA332D"/>
    <w:rsid w:val="00CB254D"/>
    <w:rsid w:val="00CB3533"/>
    <w:rsid w:val="00CB7600"/>
    <w:rsid w:val="00CB7D61"/>
    <w:rsid w:val="00CC6A4B"/>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1A91"/>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6219"/>
    <w:rsid w:val="00E678A0"/>
    <w:rsid w:val="00E7078D"/>
    <w:rsid w:val="00E7085E"/>
    <w:rsid w:val="00E76843"/>
    <w:rsid w:val="00E85C96"/>
    <w:rsid w:val="00E87FB4"/>
    <w:rsid w:val="00E905C4"/>
    <w:rsid w:val="00E93FCF"/>
    <w:rsid w:val="00E96BF0"/>
    <w:rsid w:val="00E9778E"/>
    <w:rsid w:val="00EA0642"/>
    <w:rsid w:val="00EA7902"/>
    <w:rsid w:val="00EB1455"/>
    <w:rsid w:val="00EB6127"/>
    <w:rsid w:val="00EB7C66"/>
    <w:rsid w:val="00EC0F9F"/>
    <w:rsid w:val="00EC42E3"/>
    <w:rsid w:val="00EC7295"/>
    <w:rsid w:val="00EC72BE"/>
    <w:rsid w:val="00EE3113"/>
    <w:rsid w:val="00EE35E4"/>
    <w:rsid w:val="00EE53EC"/>
    <w:rsid w:val="00EF55EB"/>
    <w:rsid w:val="00EF69C1"/>
    <w:rsid w:val="00F005C9"/>
    <w:rsid w:val="00F1404D"/>
    <w:rsid w:val="00F16B2B"/>
    <w:rsid w:val="00F16EDB"/>
    <w:rsid w:val="00F17861"/>
    <w:rsid w:val="00F208DC"/>
    <w:rsid w:val="00F22456"/>
    <w:rsid w:val="00F22CB3"/>
    <w:rsid w:val="00F234F5"/>
    <w:rsid w:val="00F3166C"/>
    <w:rsid w:val="00F33259"/>
    <w:rsid w:val="00F41BE8"/>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6260"/>
    <w:rsid w:val="00FD2C03"/>
    <w:rsid w:val="00FD63B3"/>
    <w:rsid w:val="00FE119B"/>
    <w:rsid w:val="00FE1BFD"/>
    <w:rsid w:val="00FF1A2F"/>
    <w:rsid w:val="00FF5EF5"/>
    <w:rsid w:val="00FF7307"/>
    <w:rsid w:val="132BA768"/>
    <w:rsid w:val="1890A089"/>
    <w:rsid w:val="1C46AF87"/>
    <w:rsid w:val="1F60BBBC"/>
    <w:rsid w:val="31944065"/>
    <w:rsid w:val="3DBD1A29"/>
    <w:rsid w:val="429DF86D"/>
    <w:rsid w:val="4A8A1D02"/>
    <w:rsid w:val="50503DA0"/>
    <w:rsid w:val="5B365F31"/>
    <w:rsid w:val="5B832C6E"/>
    <w:rsid w:val="6267B9D7"/>
    <w:rsid w:val="65A985A8"/>
    <w:rsid w:val="72373DDE"/>
    <w:rsid w:val="73DE9D5A"/>
    <w:rsid w:val="77985B5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Heading1">
    <w:name w:val="heading 1"/>
    <w:aliases w:val="Kop 1 SURF"/>
    <w:basedOn w:val="ZsysbasisSURF"/>
    <w:next w:val="BasistekstSURF"/>
    <w:uiPriority w:val="4"/>
    <w:qFormat/>
    <w:rsid w:val="00AB0414"/>
    <w:pPr>
      <w:keepNext/>
      <w:keepLines/>
      <w:pageBreakBefore/>
      <w:numPr>
        <w:numId w:val="26"/>
      </w:numPr>
      <w:spacing w:after="270" w:line="400" w:lineRule="exact"/>
      <w:outlineLvl w:val="0"/>
    </w:pPr>
    <w:rPr>
      <w:b/>
      <w:bCs/>
      <w:sz w:val="32"/>
      <w:szCs w:val="32"/>
    </w:rPr>
  </w:style>
  <w:style w:type="paragraph" w:styleId="Heading2">
    <w:name w:val="heading 2"/>
    <w:aliases w:val="Kop 2 SURF"/>
    <w:basedOn w:val="ZsysbasisSURF"/>
    <w:next w:val="BasistekstSURF"/>
    <w:uiPriority w:val="4"/>
    <w:qFormat/>
    <w:rsid w:val="00AB0414"/>
    <w:pPr>
      <w:keepNext/>
      <w:keepLines/>
      <w:numPr>
        <w:ilvl w:val="1"/>
        <w:numId w:val="26"/>
      </w:numPr>
      <w:spacing w:before="270" w:line="320" w:lineRule="exact"/>
      <w:outlineLvl w:val="1"/>
    </w:pPr>
    <w:rPr>
      <w:b/>
      <w:bCs/>
      <w:iCs/>
      <w:sz w:val="26"/>
      <w:szCs w:val="28"/>
    </w:rPr>
  </w:style>
  <w:style w:type="paragraph" w:styleId="Heading3">
    <w:name w:val="heading 3"/>
    <w:aliases w:val="Kop 3 SURF"/>
    <w:basedOn w:val="ZsysbasisSURF"/>
    <w:next w:val="BasistekstSURF"/>
    <w:uiPriority w:val="4"/>
    <w:qFormat/>
    <w:rsid w:val="00AB0414"/>
    <w:pPr>
      <w:keepNext/>
      <w:keepLines/>
      <w:numPr>
        <w:ilvl w:val="2"/>
        <w:numId w:val="26"/>
      </w:numPr>
      <w:spacing w:before="270"/>
      <w:outlineLvl w:val="2"/>
    </w:pPr>
    <w:rPr>
      <w:b/>
      <w:iCs/>
    </w:rPr>
  </w:style>
  <w:style w:type="paragraph" w:styleId="Heading4">
    <w:name w:val="heading 4"/>
    <w:aliases w:val="Kop 4 SURF"/>
    <w:basedOn w:val="ZsysbasisSURF"/>
    <w:next w:val="BasistekstSURF"/>
    <w:uiPriority w:val="4"/>
    <w:qFormat/>
    <w:rsid w:val="00AB0414"/>
    <w:pPr>
      <w:keepNext/>
      <w:keepLines/>
      <w:numPr>
        <w:ilvl w:val="3"/>
        <w:numId w:val="26"/>
      </w:numPr>
      <w:spacing w:before="270"/>
      <w:outlineLvl w:val="3"/>
    </w:pPr>
    <w:rPr>
      <w:bCs/>
      <w:i/>
      <w:szCs w:val="24"/>
    </w:rPr>
  </w:style>
  <w:style w:type="paragraph" w:styleId="Heading5">
    <w:name w:val="heading 5"/>
    <w:aliases w:val="Kop 5 SURF"/>
    <w:basedOn w:val="ZsysbasisSURF"/>
    <w:next w:val="BasistekstSURF"/>
    <w:uiPriority w:val="4"/>
    <w:rsid w:val="002B0F6F"/>
    <w:pPr>
      <w:keepNext/>
      <w:keepLines/>
      <w:numPr>
        <w:ilvl w:val="4"/>
        <w:numId w:val="26"/>
      </w:numPr>
      <w:outlineLvl w:val="4"/>
    </w:pPr>
    <w:rPr>
      <w:bCs/>
      <w:iCs/>
      <w:szCs w:val="22"/>
    </w:rPr>
  </w:style>
  <w:style w:type="paragraph" w:styleId="Heading6">
    <w:name w:val="heading 6"/>
    <w:aliases w:val="Kop 6 SURF"/>
    <w:basedOn w:val="ZsysbasisSURF"/>
    <w:next w:val="BasistekstSURF"/>
    <w:uiPriority w:val="4"/>
    <w:rsid w:val="002B0F6F"/>
    <w:pPr>
      <w:keepNext/>
      <w:keepLines/>
      <w:numPr>
        <w:ilvl w:val="5"/>
        <w:numId w:val="26"/>
      </w:numPr>
      <w:outlineLvl w:val="5"/>
    </w:pPr>
  </w:style>
  <w:style w:type="paragraph" w:styleId="Heading7">
    <w:name w:val="heading 7"/>
    <w:aliases w:val="Kop 7 SURF"/>
    <w:basedOn w:val="ZsysbasisSURF"/>
    <w:next w:val="BasistekstSURF"/>
    <w:uiPriority w:val="4"/>
    <w:rsid w:val="002B0F6F"/>
    <w:pPr>
      <w:keepNext/>
      <w:keepLines/>
      <w:numPr>
        <w:ilvl w:val="6"/>
        <w:numId w:val="26"/>
      </w:numPr>
      <w:outlineLvl w:val="6"/>
    </w:pPr>
    <w:rPr>
      <w:bCs/>
      <w:szCs w:val="20"/>
    </w:rPr>
  </w:style>
  <w:style w:type="paragraph" w:styleId="Heading8">
    <w:name w:val="heading 8"/>
    <w:aliases w:val="Kop 8 SURF"/>
    <w:basedOn w:val="ZsysbasisSURF"/>
    <w:next w:val="BasistekstSURF"/>
    <w:uiPriority w:val="4"/>
    <w:rsid w:val="002B0F6F"/>
    <w:pPr>
      <w:keepNext/>
      <w:keepLines/>
      <w:numPr>
        <w:ilvl w:val="7"/>
        <w:numId w:val="26"/>
      </w:numPr>
      <w:outlineLvl w:val="7"/>
    </w:pPr>
    <w:rPr>
      <w:iCs/>
      <w:szCs w:val="20"/>
    </w:rPr>
  </w:style>
  <w:style w:type="paragraph" w:styleId="Heading9">
    <w:name w:val="heading 9"/>
    <w:aliases w:val="Kop 9 SURF"/>
    <w:basedOn w:val="ZsysbasisSURF"/>
    <w:next w:val="BasistekstSURF"/>
    <w:uiPriority w:val="4"/>
    <w:rsid w:val="002B0F6F"/>
    <w:pPr>
      <w:keepNext/>
      <w:keepLines/>
      <w:numPr>
        <w:ilvl w:val="8"/>
        <w:numId w:val="26"/>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FollowedHyperlink">
    <w:name w:val="FollowedHyperlink"/>
    <w:aliases w:val="GevolgdeHyperlink SURF"/>
    <w:basedOn w:val="DefaultParagraphFont"/>
    <w:uiPriority w:val="4"/>
    <w:rsid w:val="0073233B"/>
    <w:rPr>
      <w:color w:val="0077C8" w:themeColor="accent3"/>
      <w:u w:val="none"/>
    </w:rPr>
  </w:style>
  <w:style w:type="character" w:styleId="Hyperlink">
    <w:name w:val="Hyperlink"/>
    <w:aliases w:val="Hyperlink SURF"/>
    <w:basedOn w:val="DefaultParagraphFont"/>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Header">
    <w:name w:val="header"/>
    <w:basedOn w:val="ZsysbasisSURF"/>
    <w:next w:val="BasistekstSURF"/>
    <w:uiPriority w:val="98"/>
    <w:semiHidden/>
    <w:rsid w:val="00122DED"/>
  </w:style>
  <w:style w:type="paragraph" w:styleId="Footer">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NoList"/>
    <w:uiPriority w:val="98"/>
    <w:semiHidden/>
    <w:rsid w:val="00E07762"/>
    <w:pPr>
      <w:numPr>
        <w:numId w:val="5"/>
      </w:numPr>
    </w:pPr>
  </w:style>
  <w:style w:type="numbering" w:styleId="1ai">
    <w:name w:val="Outline List 1"/>
    <w:basedOn w:val="NoList"/>
    <w:uiPriority w:val="98"/>
    <w:semiHidden/>
    <w:rsid w:val="00E07762"/>
    <w:pPr>
      <w:numPr>
        <w:numId w:val="6"/>
      </w:numPr>
    </w:pPr>
  </w:style>
  <w:style w:type="paragraph" w:customStyle="1" w:styleId="BasistekstcursiefSURF">
    <w:name w:val="Basistekst cursief SURF"/>
    <w:basedOn w:val="ZsysbasisSURF"/>
    <w:next w:val="BasistekstSURF"/>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SURF"/>
    <w:next w:val="BasistekstSURF"/>
    <w:uiPriority w:val="98"/>
    <w:semiHidden/>
    <w:rsid w:val="0020607F"/>
  </w:style>
  <w:style w:type="paragraph" w:styleId="EnvelopeAddress">
    <w:name w:val="envelope address"/>
    <w:basedOn w:val="ZsysbasisSURF"/>
    <w:next w:val="BasistekstSURF"/>
    <w:uiPriority w:val="98"/>
    <w:semiHidden/>
    <w:rsid w:val="0020607F"/>
  </w:style>
  <w:style w:type="paragraph" w:styleId="Clos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TOC1">
    <w:name w:val="toc 1"/>
    <w:aliases w:val="Inhopg 1 SURF"/>
    <w:basedOn w:val="ZsysbasistocSURF"/>
    <w:next w:val="BasistekstSURF"/>
    <w:uiPriority w:val="39"/>
    <w:rsid w:val="00822167"/>
    <w:pPr>
      <w:spacing w:before="220" w:after="260" w:line="320" w:lineRule="exact"/>
    </w:pPr>
    <w:rPr>
      <w:b/>
      <w:sz w:val="26"/>
    </w:rPr>
  </w:style>
  <w:style w:type="paragraph" w:styleId="TOC2">
    <w:name w:val="toc 2"/>
    <w:aliases w:val="Inhopg 2 SURF"/>
    <w:basedOn w:val="ZsysbasistocSURF"/>
    <w:next w:val="BasistekstSURF"/>
    <w:uiPriority w:val="39"/>
    <w:rsid w:val="00822167"/>
    <w:pPr>
      <w:ind w:left="850" w:hanging="510"/>
    </w:pPr>
    <w:rPr>
      <w:b/>
    </w:rPr>
  </w:style>
  <w:style w:type="paragraph" w:styleId="TOC3">
    <w:name w:val="toc 3"/>
    <w:aliases w:val="Inhopg 3 SURF"/>
    <w:basedOn w:val="ZsysbasistocSURF"/>
    <w:next w:val="BasistekstSURF"/>
    <w:uiPriority w:val="39"/>
    <w:rsid w:val="00822167"/>
    <w:pPr>
      <w:ind w:left="1531" w:hanging="680"/>
    </w:pPr>
    <w:rPr>
      <w:i/>
    </w:rPr>
  </w:style>
  <w:style w:type="paragraph" w:styleId="TOC4">
    <w:name w:val="toc 4"/>
    <w:aliases w:val="Inhopg 4 SURF"/>
    <w:basedOn w:val="ZsysbasistocSURF"/>
    <w:next w:val="BasistekstSURF"/>
    <w:uiPriority w:val="4"/>
    <w:rsid w:val="00B01892"/>
    <w:pPr>
      <w:ind w:left="2212" w:hanging="851"/>
    </w:pPr>
    <w:rPr>
      <w:i/>
    </w:rPr>
  </w:style>
  <w:style w:type="paragraph" w:styleId="TableofAuthorities">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Subtitle">
    <w:name w:val="Subtitle"/>
    <w:basedOn w:val="ZsysbasisSURF"/>
    <w:next w:val="BasistekstSURF"/>
    <w:uiPriority w:val="98"/>
    <w:semiHidden/>
    <w:rsid w:val="00122DED"/>
  </w:style>
  <w:style w:type="paragraph" w:styleId="Title">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TOC6">
    <w:name w:val="toc 6"/>
    <w:aliases w:val="Inhopg 6 SURF"/>
    <w:basedOn w:val="ZsysbasistocSURF"/>
    <w:next w:val="BasistekstSURF"/>
    <w:uiPriority w:val="39"/>
    <w:rsid w:val="00CE1C77"/>
    <w:pPr>
      <w:ind w:firstLine="0"/>
    </w:pPr>
    <w:rPr>
      <w:b/>
    </w:rPr>
  </w:style>
  <w:style w:type="paragraph" w:styleId="TOC7">
    <w:name w:val="toc 7"/>
    <w:aliases w:val="Inhopg 7 SURF"/>
    <w:basedOn w:val="ZsysbasistocSURF"/>
    <w:next w:val="BasistekstSURF"/>
    <w:uiPriority w:val="39"/>
    <w:rsid w:val="00CE1C77"/>
    <w:pPr>
      <w:ind w:left="851" w:firstLine="0"/>
    </w:pPr>
    <w:rPr>
      <w:i/>
    </w:rPr>
  </w:style>
  <w:style w:type="paragraph" w:styleId="TOC8">
    <w:name w:val="toc 8"/>
    <w:aliases w:val="Inhopg 8 SURF"/>
    <w:basedOn w:val="ZsysbasistocSURF"/>
    <w:next w:val="BasistekstSURF"/>
    <w:uiPriority w:val="39"/>
    <w:rsid w:val="00CE1C77"/>
    <w:pPr>
      <w:spacing w:before="220" w:line="320" w:lineRule="exact"/>
      <w:ind w:left="851" w:hanging="851"/>
    </w:pPr>
    <w:rPr>
      <w:b/>
      <w:sz w:val="26"/>
    </w:rPr>
  </w:style>
  <w:style w:type="paragraph" w:styleId="TOC9">
    <w:name w:val="toc 9"/>
    <w:aliases w:val="Inhopg 9 SURF"/>
    <w:basedOn w:val="ZsysbasistocSURF"/>
    <w:next w:val="BasistekstSURF"/>
    <w:uiPriority w:val="39"/>
    <w:rsid w:val="00CE1C77"/>
    <w:pPr>
      <w:ind w:left="850" w:hanging="510"/>
    </w:pPr>
    <w:rPr>
      <w:b/>
    </w:rPr>
  </w:style>
  <w:style w:type="paragraph" w:styleId="EnvelopeReturn">
    <w:name w:val="envelope return"/>
    <w:basedOn w:val="ZsysbasisSURF"/>
    <w:next w:val="BasistekstSURF"/>
    <w:uiPriority w:val="98"/>
    <w:semiHidden/>
    <w:rsid w:val="0020607F"/>
  </w:style>
  <w:style w:type="numbering" w:styleId="ArticleSection">
    <w:name w:val="Outline List 3"/>
    <w:basedOn w:val="NoList"/>
    <w:uiPriority w:val="98"/>
    <w:semiHidden/>
    <w:rsid w:val="00E07762"/>
    <w:pPr>
      <w:numPr>
        <w:numId w:val="7"/>
      </w:numPr>
    </w:pPr>
  </w:style>
  <w:style w:type="paragraph" w:styleId="MessageHeader">
    <w:name w:val="Message Header"/>
    <w:basedOn w:val="ZsysbasisSURF"/>
    <w:next w:val="BasistekstSURF"/>
    <w:uiPriority w:val="98"/>
    <w:semiHidden/>
    <w:rsid w:val="0020607F"/>
  </w:style>
  <w:style w:type="paragraph" w:styleId="BlockText">
    <w:name w:val="Block Text"/>
    <w:basedOn w:val="ZsysbasisSURF"/>
    <w:next w:val="BasistekstSURF"/>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SURF"/>
    <w:next w:val="BasistekstSURF"/>
    <w:uiPriority w:val="98"/>
    <w:semiHidden/>
    <w:rsid w:val="0020607F"/>
  </w:style>
  <w:style w:type="paragraph" w:styleId="Signature">
    <w:name w:val="Signature"/>
    <w:basedOn w:val="ZsysbasisSURF"/>
    <w:next w:val="BasistekstSURF"/>
    <w:uiPriority w:val="98"/>
    <w:semiHidden/>
    <w:rsid w:val="0020607F"/>
  </w:style>
  <w:style w:type="paragraph" w:styleId="HTMLPreformatted">
    <w:name w:val="HTML Preformatted"/>
    <w:basedOn w:val="ZsysbasisSURF"/>
    <w:next w:val="BasistekstSURF"/>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dress">
    <w:name w:val="HTML Address"/>
    <w:basedOn w:val="ZsysbasisSURF"/>
    <w:next w:val="BasistekstSURF"/>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ghtShading-Accent6">
    <w:name w:val="Light Shading Accent 6"/>
    <w:basedOn w:val="TableNorma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SURF"/>
    <w:next w:val="BasistekstSURF"/>
    <w:uiPriority w:val="98"/>
    <w:semiHidden/>
    <w:rsid w:val="00F33259"/>
    <w:pPr>
      <w:ind w:left="284" w:hanging="284"/>
    </w:pPr>
  </w:style>
  <w:style w:type="paragraph" w:styleId="List2">
    <w:name w:val="List 2"/>
    <w:basedOn w:val="ZsysbasisSURF"/>
    <w:next w:val="BasistekstSURF"/>
    <w:uiPriority w:val="98"/>
    <w:semiHidden/>
    <w:rsid w:val="00F33259"/>
    <w:pPr>
      <w:ind w:left="568" w:hanging="284"/>
    </w:pPr>
  </w:style>
  <w:style w:type="paragraph" w:styleId="List3">
    <w:name w:val="List 3"/>
    <w:basedOn w:val="ZsysbasisSURF"/>
    <w:next w:val="BasistekstSURF"/>
    <w:uiPriority w:val="98"/>
    <w:semiHidden/>
    <w:rsid w:val="00F33259"/>
    <w:pPr>
      <w:ind w:left="851" w:hanging="284"/>
    </w:pPr>
  </w:style>
  <w:style w:type="paragraph" w:styleId="List4">
    <w:name w:val="List 4"/>
    <w:basedOn w:val="ZsysbasisSURF"/>
    <w:next w:val="BasistekstSURF"/>
    <w:uiPriority w:val="98"/>
    <w:semiHidden/>
    <w:rsid w:val="00F33259"/>
    <w:pPr>
      <w:ind w:left="1135" w:hanging="284"/>
    </w:pPr>
  </w:style>
  <w:style w:type="paragraph" w:styleId="Li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stBullet">
    <w:name w:val="List Bullet"/>
    <w:basedOn w:val="ZsysbasisSURF"/>
    <w:next w:val="BasistekstSURF"/>
    <w:uiPriority w:val="98"/>
    <w:semiHidden/>
    <w:rsid w:val="00E7078D"/>
    <w:pPr>
      <w:numPr>
        <w:numId w:val="12"/>
      </w:numPr>
      <w:ind w:left="357" w:hanging="357"/>
    </w:pPr>
  </w:style>
  <w:style w:type="paragraph" w:styleId="ListBullet2">
    <w:name w:val="List Bullet 2"/>
    <w:basedOn w:val="ZsysbasisSURF"/>
    <w:next w:val="BasistekstSURF"/>
    <w:uiPriority w:val="98"/>
    <w:semiHidden/>
    <w:rsid w:val="00E7078D"/>
    <w:pPr>
      <w:numPr>
        <w:numId w:val="13"/>
      </w:numPr>
      <w:ind w:left="641" w:hanging="357"/>
    </w:pPr>
  </w:style>
  <w:style w:type="paragraph" w:styleId="ListBullet3">
    <w:name w:val="List Bullet 3"/>
    <w:basedOn w:val="ZsysbasisSURF"/>
    <w:next w:val="BasistekstSURF"/>
    <w:uiPriority w:val="98"/>
    <w:semiHidden/>
    <w:rsid w:val="00E7078D"/>
    <w:pPr>
      <w:numPr>
        <w:numId w:val="14"/>
      </w:numPr>
      <w:ind w:left="924" w:hanging="357"/>
    </w:pPr>
  </w:style>
  <w:style w:type="paragraph" w:styleId="ListBullet4">
    <w:name w:val="List Bullet 4"/>
    <w:basedOn w:val="ZsysbasisSURF"/>
    <w:next w:val="BasistekstSURF"/>
    <w:uiPriority w:val="98"/>
    <w:semiHidden/>
    <w:rsid w:val="00E7078D"/>
    <w:pPr>
      <w:numPr>
        <w:numId w:val="15"/>
      </w:numPr>
      <w:ind w:left="1208" w:hanging="357"/>
    </w:pPr>
  </w:style>
  <w:style w:type="paragraph" w:styleId="ListNumber">
    <w:name w:val="List Number"/>
    <w:basedOn w:val="ZsysbasisSURF"/>
    <w:next w:val="BasistekstSURF"/>
    <w:uiPriority w:val="98"/>
    <w:semiHidden/>
    <w:rsid w:val="00705849"/>
    <w:pPr>
      <w:numPr>
        <w:numId w:val="17"/>
      </w:numPr>
      <w:ind w:left="357" w:hanging="357"/>
    </w:pPr>
  </w:style>
  <w:style w:type="paragraph" w:styleId="ListNumber2">
    <w:name w:val="List Number 2"/>
    <w:basedOn w:val="ZsysbasisSURF"/>
    <w:next w:val="BasistekstSURF"/>
    <w:uiPriority w:val="98"/>
    <w:semiHidden/>
    <w:rsid w:val="00705849"/>
    <w:pPr>
      <w:numPr>
        <w:numId w:val="18"/>
      </w:numPr>
      <w:ind w:left="641" w:hanging="357"/>
    </w:pPr>
  </w:style>
  <w:style w:type="paragraph" w:styleId="ListNumber3">
    <w:name w:val="List Number 3"/>
    <w:basedOn w:val="ZsysbasisSURF"/>
    <w:next w:val="BasistekstSURF"/>
    <w:uiPriority w:val="98"/>
    <w:semiHidden/>
    <w:rsid w:val="00705849"/>
    <w:pPr>
      <w:numPr>
        <w:numId w:val="19"/>
      </w:numPr>
      <w:ind w:left="924" w:hanging="357"/>
    </w:pPr>
  </w:style>
  <w:style w:type="paragraph" w:styleId="ListNumber4">
    <w:name w:val="List Number 4"/>
    <w:basedOn w:val="ZsysbasisSURF"/>
    <w:next w:val="BasistekstSURF"/>
    <w:uiPriority w:val="98"/>
    <w:semiHidden/>
    <w:rsid w:val="00705849"/>
    <w:pPr>
      <w:numPr>
        <w:numId w:val="20"/>
      </w:numPr>
      <w:ind w:left="1208" w:hanging="357"/>
    </w:pPr>
  </w:style>
  <w:style w:type="paragraph" w:styleId="ListNumber5">
    <w:name w:val="List Number 5"/>
    <w:basedOn w:val="ZsysbasisSURF"/>
    <w:next w:val="BasistekstSURF"/>
    <w:uiPriority w:val="98"/>
    <w:semiHidden/>
    <w:rsid w:val="00705849"/>
    <w:pPr>
      <w:numPr>
        <w:numId w:val="21"/>
      </w:numPr>
      <w:ind w:left="1491" w:hanging="357"/>
    </w:pPr>
  </w:style>
  <w:style w:type="paragraph" w:styleId="ListContinue">
    <w:name w:val="List Continue"/>
    <w:basedOn w:val="ZsysbasisSURF"/>
    <w:next w:val="BasistekstSURF"/>
    <w:uiPriority w:val="98"/>
    <w:semiHidden/>
    <w:rsid w:val="00705849"/>
    <w:pPr>
      <w:ind w:left="284"/>
    </w:pPr>
  </w:style>
  <w:style w:type="paragraph" w:styleId="ListContinue2">
    <w:name w:val="List Continue 2"/>
    <w:basedOn w:val="ZsysbasisSURF"/>
    <w:next w:val="BasistekstSURF"/>
    <w:uiPriority w:val="98"/>
    <w:semiHidden/>
    <w:rsid w:val="00705849"/>
    <w:pPr>
      <w:ind w:left="567"/>
    </w:pPr>
  </w:style>
  <w:style w:type="paragraph" w:styleId="ListContinue3">
    <w:name w:val="List Continue 3"/>
    <w:basedOn w:val="ZsysbasisSURF"/>
    <w:next w:val="BasistekstSURF"/>
    <w:uiPriority w:val="98"/>
    <w:semiHidden/>
    <w:rsid w:val="00705849"/>
    <w:pPr>
      <w:ind w:left="851"/>
    </w:pPr>
  </w:style>
  <w:style w:type="paragraph" w:styleId="ListContinue4">
    <w:name w:val="List Continue 4"/>
    <w:basedOn w:val="ZsysbasisSURF"/>
    <w:next w:val="BasistekstSURF"/>
    <w:uiPriority w:val="98"/>
    <w:semiHidden/>
    <w:rsid w:val="00705849"/>
    <w:pPr>
      <w:ind w:left="1134"/>
    </w:pPr>
  </w:style>
  <w:style w:type="paragraph" w:styleId="ListContinue5">
    <w:name w:val="List Continue 5"/>
    <w:basedOn w:val="ZsysbasisSURF"/>
    <w:next w:val="BasistekstSURF"/>
    <w:uiPriority w:val="98"/>
    <w:semiHidden/>
    <w:rsid w:val="00705849"/>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SURF"/>
    <w:next w:val="BasistekstSURF"/>
    <w:uiPriority w:val="98"/>
    <w:semiHidden/>
    <w:rsid w:val="0020607F"/>
  </w:style>
  <w:style w:type="paragraph" w:styleId="NoteHeading">
    <w:name w:val="Note Heading"/>
    <w:basedOn w:val="ZsysbasisSURF"/>
    <w:next w:val="BasistekstSURF"/>
    <w:uiPriority w:val="98"/>
    <w:semiHidden/>
    <w:rsid w:val="0020607F"/>
  </w:style>
  <w:style w:type="paragraph" w:styleId="BodyText">
    <w:name w:val="Body Text"/>
    <w:basedOn w:val="ZsysbasisSURF"/>
    <w:next w:val="BasistekstSURF"/>
    <w:link w:val="BodyTextChar"/>
    <w:uiPriority w:val="98"/>
    <w:semiHidden/>
    <w:rsid w:val="0020607F"/>
  </w:style>
  <w:style w:type="paragraph" w:styleId="BodyText2">
    <w:name w:val="Body Text 2"/>
    <w:basedOn w:val="ZsysbasisSURF"/>
    <w:next w:val="BasistekstSURF"/>
    <w:link w:val="BodyText2Char"/>
    <w:uiPriority w:val="98"/>
    <w:semiHidden/>
    <w:rsid w:val="00E7078D"/>
  </w:style>
  <w:style w:type="paragraph" w:styleId="BodyText3">
    <w:name w:val="Body Text 3"/>
    <w:basedOn w:val="ZsysbasisSURF"/>
    <w:next w:val="BasistekstSURF"/>
    <w:uiPriority w:val="98"/>
    <w:semiHidden/>
    <w:rsid w:val="0020607F"/>
  </w:style>
  <w:style w:type="paragraph" w:styleId="BodyTextFirstIndent">
    <w:name w:val="Body Text First Indent"/>
    <w:basedOn w:val="ZsysbasisSURF"/>
    <w:next w:val="BasistekstSURF"/>
    <w:link w:val="BodyTextFirstIndentChar"/>
    <w:uiPriority w:val="98"/>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000000" w:themeColor="text1"/>
      <w:sz w:val="18"/>
      <w:szCs w:val="18"/>
    </w:rPr>
  </w:style>
  <w:style w:type="paragraph" w:styleId="BodyTextIndent">
    <w:name w:val="Body Text Indent"/>
    <w:basedOn w:val="ZsysbasisSURF"/>
    <w:next w:val="BasistekstSURF"/>
    <w:link w:val="BodyTextIndentChar"/>
    <w:uiPriority w:val="98"/>
    <w:semiHidden/>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SURF"/>
    <w:next w:val="BasistekstSURF"/>
    <w:link w:val="BodyTextFirstIndent2Char"/>
    <w:uiPriority w:val="98"/>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DefaultParagraphFont"/>
    <w:link w:val="ZsysbasisSURF"/>
    <w:uiPriority w:val="4"/>
    <w:semiHidden/>
    <w:rsid w:val="0068750D"/>
    <w:rPr>
      <w:rFonts w:ascii="Calibri" w:hAnsi="Calibri" w:cs="Maiandra GD"/>
      <w:color w:val="000000" w:themeColor="text1"/>
      <w:sz w:val="22"/>
      <w:szCs w:val="18"/>
    </w:rPr>
  </w:style>
  <w:style w:type="paragraph" w:styleId="NormalIndent">
    <w:name w:val="Normal Indent"/>
    <w:basedOn w:val="ZsysbasisSURF"/>
    <w:next w:val="BasistekstSURF"/>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Voetnootmarkering SURF"/>
    <w:basedOn w:val="DefaultParagraphFont"/>
    <w:uiPriority w:val="4"/>
    <w:rsid w:val="00CB7600"/>
    <w:rPr>
      <w:vertAlign w:val="superscript"/>
    </w:rPr>
  </w:style>
  <w:style w:type="paragraph" w:styleId="FootnoteText">
    <w:name w:val="footnote text"/>
    <w:aliases w:val="Voetnoottekst SURF"/>
    <w:basedOn w:val="ZsysbasisSURF"/>
    <w:uiPriority w:val="4"/>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SURF"/>
    <w:next w:val="BasistekstSURF"/>
    <w:uiPriority w:val="98"/>
    <w:semiHidden/>
    <w:rsid w:val="0020607F"/>
  </w:style>
  <w:style w:type="paragraph" w:styleId="PlainText">
    <w:name w:val="Plain Text"/>
    <w:basedOn w:val="ZsysbasisSURF"/>
    <w:next w:val="BasistekstSURF"/>
    <w:uiPriority w:val="98"/>
    <w:semiHidden/>
    <w:rsid w:val="0020607F"/>
  </w:style>
  <w:style w:type="paragraph" w:styleId="BalloonText">
    <w:name w:val="Balloon Text"/>
    <w:basedOn w:val="ZsysbasisSURF"/>
    <w:next w:val="BasistekstSURF"/>
    <w:uiPriority w:val="98"/>
    <w:semiHidden/>
    <w:rsid w:val="0020607F"/>
  </w:style>
  <w:style w:type="paragraph" w:styleId="Caption">
    <w:name w:val="caption"/>
    <w:aliases w:val="Bijschrift SURF"/>
    <w:basedOn w:val="ZsysbasisSURF"/>
    <w:next w:val="BasistekstSURF"/>
    <w:uiPriority w:val="4"/>
    <w:qFormat/>
    <w:rsid w:val="0020607F"/>
  </w:style>
  <w:style w:type="character" w:customStyle="1" w:styleId="CommentTextChar">
    <w:name w:val="Comment Text Char"/>
    <w:basedOn w:val="ZsysbasisSURFChar"/>
    <w:link w:val="CommentText"/>
    <w:semiHidden/>
    <w:rsid w:val="008736AE"/>
    <w:rPr>
      <w:rFonts w:asciiTheme="minorHAnsi" w:hAnsiTheme="minorHAnsi" w:cs="Maiandra GD"/>
      <w:color w:val="000000" w:themeColor="text1"/>
      <w:sz w:val="18"/>
      <w:szCs w:val="18"/>
    </w:rPr>
  </w:style>
  <w:style w:type="paragraph" w:styleId="DocumentMap">
    <w:name w:val="Document Map"/>
    <w:basedOn w:val="ZsysbasisSURF"/>
    <w:next w:val="BasistekstSURF"/>
    <w:uiPriority w:val="98"/>
    <w:semiHidden/>
    <w:rsid w:val="0020607F"/>
  </w:style>
  <w:style w:type="table" w:styleId="LightShading-Accent5">
    <w:name w:val="Light Shading Accent 5"/>
    <w:basedOn w:val="TableNorma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ndnoteText">
    <w:name w:val="endnote text"/>
    <w:aliases w:val="Eindnoottekst SURF"/>
    <w:basedOn w:val="ZsysbasisSURF"/>
    <w:next w:val="BasistekstSURF"/>
    <w:uiPriority w:val="4"/>
    <w:rsid w:val="0020607F"/>
  </w:style>
  <w:style w:type="paragraph" w:styleId="IndexHeading">
    <w:name w:val="index heading"/>
    <w:basedOn w:val="ZsysbasisSURF"/>
    <w:next w:val="BasistekstSURF"/>
    <w:uiPriority w:val="98"/>
    <w:semiHidden/>
    <w:rsid w:val="0020607F"/>
  </w:style>
  <w:style w:type="paragraph" w:styleId="TOAHeading">
    <w:name w:val="toa heading"/>
    <w:basedOn w:val="ZsysbasisSURF"/>
    <w:next w:val="BasistekstSURF"/>
    <w:uiPriority w:val="98"/>
    <w:semiHidden/>
    <w:rsid w:val="0020607F"/>
  </w:style>
  <w:style w:type="paragraph" w:styleId="ListBullet5">
    <w:name w:val="List Bullet 5"/>
    <w:basedOn w:val="ZsysbasisSURF"/>
    <w:next w:val="BasistekstSURF"/>
    <w:uiPriority w:val="98"/>
    <w:semiHidden/>
    <w:rsid w:val="00E7078D"/>
    <w:pPr>
      <w:numPr>
        <w:numId w:val="16"/>
      </w:numPr>
      <w:ind w:left="1491" w:hanging="357"/>
    </w:pPr>
  </w:style>
  <w:style w:type="paragraph" w:styleId="MacroText">
    <w:name w:val="macro"/>
    <w:basedOn w:val="ZsysbasisSURF"/>
    <w:next w:val="BasistekstSURF"/>
    <w:uiPriority w:val="98"/>
    <w:semiHidden/>
    <w:rsid w:val="0020607F"/>
  </w:style>
  <w:style w:type="paragraph" w:styleId="CommentText">
    <w:name w:val="annotation text"/>
    <w:basedOn w:val="ZsysbasisSURF"/>
    <w:next w:val="BasistekstSURF"/>
    <w:link w:val="CommentTextChar"/>
    <w:uiPriority w:val="98"/>
    <w:semiHidden/>
    <w:rsid w:val="0020607F"/>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8"/>
      </w:numPr>
      <w:spacing w:line="240" w:lineRule="exact"/>
    </w:pPr>
  </w:style>
  <w:style w:type="paragraph" w:customStyle="1" w:styleId="Opsommingteken2eniveauSURF">
    <w:name w:val="Opsomming teken 2e niveau SURF"/>
    <w:basedOn w:val="ZsysbasisSURF"/>
    <w:uiPriority w:val="4"/>
    <w:rsid w:val="00BD77CC"/>
    <w:pPr>
      <w:numPr>
        <w:ilvl w:val="1"/>
        <w:numId w:val="28"/>
      </w:numPr>
      <w:spacing w:line="240" w:lineRule="exact"/>
    </w:pPr>
  </w:style>
  <w:style w:type="paragraph" w:customStyle="1" w:styleId="Opsommingteken3eniveauSURF">
    <w:name w:val="Opsomming teken 3e niveau SURF"/>
    <w:basedOn w:val="ZsysbasisSURF"/>
    <w:uiPriority w:val="4"/>
    <w:rsid w:val="00BD77CC"/>
    <w:pPr>
      <w:numPr>
        <w:ilvl w:val="2"/>
        <w:numId w:val="28"/>
      </w:numPr>
      <w:spacing w:line="240" w:lineRule="exact"/>
    </w:pPr>
  </w:style>
  <w:style w:type="paragraph" w:customStyle="1" w:styleId="Opsommingkleineletter1eniveauSURF">
    <w:name w:val="Opsomming kleine letter 1e niveau SURF"/>
    <w:basedOn w:val="ZsysbasisSURF"/>
    <w:uiPriority w:val="4"/>
    <w:qFormat/>
    <w:rsid w:val="00BD77CC"/>
    <w:pPr>
      <w:numPr>
        <w:numId w:val="22"/>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22"/>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22"/>
      </w:numPr>
      <w:spacing w:line="240" w:lineRule="exact"/>
      <w:ind w:left="851"/>
    </w:pPr>
  </w:style>
  <w:style w:type="numbering" w:customStyle="1" w:styleId="OpsommingkleineletterSURF">
    <w:name w:val="Opsomming kleine letter SURF"/>
    <w:uiPriority w:val="4"/>
    <w:semiHidden/>
    <w:rsid w:val="00B01DA1"/>
    <w:pPr>
      <w:numPr>
        <w:numId w:val="8"/>
      </w:numPr>
    </w:pPr>
  </w:style>
  <w:style w:type="paragraph" w:customStyle="1" w:styleId="Opsommingnummer1eniveauSURF">
    <w:name w:val="Opsomming nummer 1e niveau SURF"/>
    <w:basedOn w:val="ZsysbasisSURF"/>
    <w:uiPriority w:val="4"/>
    <w:qFormat/>
    <w:rsid w:val="00BD77CC"/>
    <w:pPr>
      <w:numPr>
        <w:numId w:val="23"/>
      </w:numPr>
      <w:spacing w:line="240" w:lineRule="exact"/>
    </w:pPr>
  </w:style>
  <w:style w:type="paragraph" w:customStyle="1" w:styleId="Opsommingnummer2eniveauSURF">
    <w:name w:val="Opsomming nummer 2e niveau SURF"/>
    <w:basedOn w:val="ZsysbasisSURF"/>
    <w:uiPriority w:val="4"/>
    <w:qFormat/>
    <w:rsid w:val="00BD77CC"/>
    <w:pPr>
      <w:numPr>
        <w:ilvl w:val="1"/>
        <w:numId w:val="23"/>
      </w:numPr>
      <w:spacing w:line="240" w:lineRule="exact"/>
    </w:pPr>
  </w:style>
  <w:style w:type="paragraph" w:customStyle="1" w:styleId="Opsommingnummer3eniveauSURF">
    <w:name w:val="Opsomming nummer 3e niveau SURF"/>
    <w:basedOn w:val="ZsysbasisSURF"/>
    <w:uiPriority w:val="4"/>
    <w:qFormat/>
    <w:rsid w:val="00BD77CC"/>
    <w:pPr>
      <w:numPr>
        <w:ilvl w:val="2"/>
        <w:numId w:val="23"/>
      </w:numPr>
      <w:spacing w:line="240" w:lineRule="exact"/>
      <w:ind w:left="851"/>
    </w:pPr>
  </w:style>
  <w:style w:type="numbering" w:customStyle="1" w:styleId="OpsommingnummerSURF">
    <w:name w:val="Opsomming nummer SURF"/>
    <w:uiPriority w:val="4"/>
    <w:semiHidden/>
    <w:rsid w:val="00B01DA1"/>
    <w:pPr>
      <w:numPr>
        <w:numId w:val="4"/>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4C51F8"/>
    <w:rPr>
      <w:color w:val="000000"/>
      <w:bdr w:val="none" w:sz="0" w:space="0" w:color="auto"/>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ghtShading-Accent3">
    <w:name w:val="Light Shading Accent 3"/>
    <w:basedOn w:val="TableNorma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ghtShading-Accent2">
    <w:name w:val="Light Shading Accent 2"/>
    <w:basedOn w:val="TableNorma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ColorfulList-Accent6">
    <w:name w:val="Colorful List Accent 6"/>
    <w:basedOn w:val="TableNorma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ColorfulList-Accent5">
    <w:name w:val="Colorful List Accent 5"/>
    <w:basedOn w:val="TableNorma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ColorfulList-Accent4">
    <w:name w:val="Colorful List Accent 4"/>
    <w:basedOn w:val="TableNorma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ColorfulList-Accent3">
    <w:name w:val="Colorful List Accent 3"/>
    <w:basedOn w:val="TableNorma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ColorfulList-Accent2">
    <w:name w:val="Colorful List Accent 2"/>
    <w:basedOn w:val="TableNorma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ColorfulList-Accent1">
    <w:name w:val="Colorful List Accent 1"/>
    <w:basedOn w:val="TableNorma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ColorfulShading-Accent6">
    <w:name w:val="Colorful Shading Accent 6"/>
    <w:basedOn w:val="TableNorma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ColorfulShading-Accent2">
    <w:name w:val="Colorful Shading Accent 2"/>
    <w:basedOn w:val="TableNorma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ColorfulGrid-Accent5">
    <w:name w:val="Colorful Grid Accent 5"/>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ColorfulGrid-Accent4">
    <w:name w:val="Colorful Grid Accent 4"/>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ColorfulGrid-Accent3">
    <w:name w:val="Colorful Grid Accent 3"/>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ColorfulGrid-Accent2">
    <w:name w:val="Colorful Grid Accent 2"/>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ColorfulGrid-Accent1">
    <w:name w:val="Colorful Grid Accent 1"/>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MediumList1-Accent5">
    <w:name w:val="Medium List 1 Accent 5"/>
    <w:basedOn w:val="TableNorma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MediumList1-Accent4">
    <w:name w:val="Medium List 1 Accent 4"/>
    <w:basedOn w:val="TableNorma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MediumList1-Accent3">
    <w:name w:val="Medium List 1 Accent 3"/>
    <w:basedOn w:val="TableNorma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MediumList1-Accent2">
    <w:name w:val="Medium List 1 Accent 2"/>
    <w:basedOn w:val="TableNorma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phy">
    <w:name w:val="Bibliography"/>
    <w:basedOn w:val="ZsysbasisSURF"/>
    <w:next w:val="BasistekstSURF"/>
    <w:uiPriority w:val="98"/>
    <w:semiHidden/>
    <w:rsid w:val="00E07762"/>
  </w:style>
  <w:style w:type="paragraph" w:styleId="Quote">
    <w:name w:val="Quote"/>
    <w:basedOn w:val="ZsysbasisSURF"/>
    <w:next w:val="BasistekstSURF"/>
    <w:link w:val="QuoteChar"/>
    <w:uiPriority w:val="98"/>
    <w:semiHidden/>
    <w:rsid w:val="00E07762"/>
    <w:rPr>
      <w:i/>
      <w:iCs/>
    </w:rPr>
  </w:style>
  <w:style w:type="character" w:customStyle="1" w:styleId="QuoteChar">
    <w:name w:val="Quote Char"/>
    <w:basedOn w:val="DefaultParagraphFont"/>
    <w:link w:val="Quote"/>
    <w:uiPriority w:val="29"/>
    <w:semiHidden/>
    <w:rsid w:val="00F33259"/>
    <w:rPr>
      <w:rFonts w:ascii="Maiandra GD" w:hAnsi="Maiandra GD" w:cs="Maiandra GD"/>
      <w:i/>
      <w:iCs/>
      <w:color w:val="000000" w:themeColor="text1"/>
      <w:sz w:val="18"/>
      <w:szCs w:val="18"/>
    </w:rPr>
  </w:style>
  <w:style w:type="paragraph" w:styleId="IntenseQuote">
    <w:name w:val="Intense Quote"/>
    <w:basedOn w:val="ZsysbasisSURF"/>
    <w:next w:val="BasistekstSURF"/>
    <w:link w:val="IntenseQuoteChar"/>
    <w:uiPriority w:val="98"/>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indnootmarkering SURF"/>
    <w:basedOn w:val="DefaultParagraphFont"/>
    <w:uiPriority w:val="4"/>
    <w:rsid w:val="00E07762"/>
    <w:rPr>
      <w:vertAlign w:val="superscript"/>
    </w:rPr>
  </w:style>
  <w:style w:type="paragraph" w:styleId="NoSpacing">
    <w:name w:val="No Spacing"/>
    <w:basedOn w:val="ZsysbasisSURF"/>
    <w:next w:val="BasistekstSURF"/>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SURF"/>
    <w:next w:val="BasistekstSURF"/>
    <w:uiPriority w:val="98"/>
    <w:semiHidden/>
    <w:rsid w:val="00E7078D"/>
    <w:pPr>
      <w:ind w:left="720"/>
    </w:p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KopnummeringSURF">
    <w:name w:val="Kopnummering SURF"/>
    <w:uiPriority w:val="4"/>
    <w:semiHidden/>
    <w:rsid w:val="002B0F6F"/>
    <w:pPr>
      <w:numPr>
        <w:numId w:val="9"/>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10"/>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11"/>
      </w:numPr>
    </w:pPr>
  </w:style>
  <w:style w:type="paragraph" w:customStyle="1" w:styleId="Bijlagekop1SURF">
    <w:name w:val="Bijlage kop 1 SURF"/>
    <w:basedOn w:val="ZsysbasisSURF"/>
    <w:next w:val="BasistekstSURF"/>
    <w:uiPriority w:val="4"/>
    <w:qFormat/>
    <w:rsid w:val="00994BDE"/>
    <w:pPr>
      <w:keepNext/>
      <w:keepLines/>
      <w:pageBreakBefore/>
      <w:numPr>
        <w:numId w:val="27"/>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7"/>
      </w:numPr>
      <w:spacing w:before="270" w:line="320" w:lineRule="exact"/>
      <w:outlineLvl w:val="1"/>
    </w:pPr>
    <w:rPr>
      <w:b/>
      <w:bCs/>
      <w:iCs/>
      <w:sz w:val="26"/>
      <w:szCs w:val="28"/>
    </w:rPr>
  </w:style>
  <w:style w:type="paragraph" w:styleId="CommentSubject">
    <w:name w:val="annotation subject"/>
    <w:basedOn w:val="ZsysbasisSURF"/>
    <w:next w:val="BasistekstSURF"/>
    <w:link w:val="CommentSubjectChar"/>
    <w:uiPriority w:val="98"/>
    <w:semiHidden/>
    <w:rsid w:val="00E7078D"/>
    <w:rPr>
      <w:b/>
      <w:bCs/>
      <w:szCs w:val="20"/>
    </w:rPr>
  </w:style>
  <w:style w:type="character" w:customStyle="1" w:styleId="CommentSubjectChar">
    <w:name w:val="Comment Subject Char"/>
    <w:basedOn w:val="CommentTextChar"/>
    <w:link w:val="CommentSubject"/>
    <w:rsid w:val="00E7078D"/>
    <w:rPr>
      <w:rFonts w:asciiTheme="minorHAnsi" w:hAnsiTheme="minorHAnsi" w:cs="Maiandra GD"/>
      <w:b/>
      <w:bCs/>
      <w:color w:val="000000" w:themeColor="text1"/>
      <w:sz w:val="18"/>
      <w:szCs w:val="18"/>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SURFChar"/>
    <w:link w:val="BodyText"/>
    <w:semiHidden/>
    <w:rsid w:val="00E7078D"/>
    <w:rPr>
      <w:rFonts w:asciiTheme="minorHAnsi" w:hAnsiTheme="minorHAnsi" w:cs="Maiandra GD"/>
      <w:color w:val="000000" w:themeColor="text1"/>
      <w:sz w:val="18"/>
      <w:szCs w:val="18"/>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SURF"/>
    <w:next w:val="BasistekstSURF"/>
    <w:link w:val="BodyTextIndent2Char"/>
    <w:uiPriority w:val="98"/>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SURF"/>
    <w:next w:val="BasistekstSURF"/>
    <w:link w:val="BodyTextIndent3Char"/>
    <w:uiPriority w:val="98"/>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aliases w:val="Lijst met afbeeldingen SURF"/>
    <w:basedOn w:val="ZsysbasisSURF"/>
    <w:next w:val="BasistekstSURF"/>
    <w:uiPriority w:val="4"/>
    <w:rsid w:val="00DD2A9E"/>
  </w:style>
  <w:style w:type="table" w:customStyle="1" w:styleId="TabelzonderopmaakSURF">
    <w:name w:val="Tabel zonder opmaak SURF"/>
    <w:basedOn w:val="TableNorma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4"/>
      </w:numPr>
    </w:pPr>
  </w:style>
  <w:style w:type="paragraph" w:customStyle="1" w:styleId="AgendapuntSURF">
    <w:name w:val="Agendapunt SURF"/>
    <w:basedOn w:val="ZsysbasisSURF"/>
    <w:uiPriority w:val="4"/>
    <w:rsid w:val="001C6232"/>
    <w:pPr>
      <w:numPr>
        <w:numId w:val="25"/>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TableNorma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TableNorma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TableNorma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arkList">
    <w:name w:val="Dark List"/>
    <w:basedOn w:val="TableNorma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DefaultParagraphFont"/>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MediumGrid1">
    <w:name w:val="Medium Grid 1"/>
    <w:basedOn w:val="TableNorma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MediumList2">
    <w:name w:val="Medium List 2"/>
    <w:basedOn w:val="TableNorma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ghtShading">
    <w:name w:val="Light Shading"/>
    <w:basedOn w:val="TableNorma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ghtList">
    <w:name w:val="Light List"/>
    <w:basedOn w:val="TableNorma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stTable1Light">
    <w:name w:val="List Table 1 Light"/>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1Light-Accent2">
    <w:name w:val="List Table 1 Light Accent 2"/>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1Light-Accent3">
    <w:name w:val="List Table 1 Light Accent 3"/>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1Light-Accent4">
    <w:name w:val="List Table 1 Light Accent 4"/>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1Light-Accent5">
    <w:name w:val="List Table 1 Light Accent 5"/>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1Light-Accent6">
    <w:name w:val="List Table 1 Light Accent 6"/>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2">
    <w:name w:val="List Table 2"/>
    <w:basedOn w:val="TableNorma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2-Accent2">
    <w:name w:val="List Table 2 Accent 2"/>
    <w:basedOn w:val="TableNorma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2-Accent3">
    <w:name w:val="List Table 2 Accent 3"/>
    <w:basedOn w:val="TableNorma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2-Accent4">
    <w:name w:val="List Table 2 Accent 4"/>
    <w:basedOn w:val="TableNorma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2-Accent5">
    <w:name w:val="List Table 2 Accent 5"/>
    <w:basedOn w:val="TableNorma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2-Accent6">
    <w:name w:val="List Table 2 Accent 6"/>
    <w:basedOn w:val="TableNorma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3">
    <w:name w:val="List Table 3"/>
    <w:basedOn w:val="TableNorma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stTable3-Accent2">
    <w:name w:val="List Table 3 Accent 2"/>
    <w:basedOn w:val="TableNorma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stTable3-Accent3">
    <w:name w:val="List Table 3 Accent 3"/>
    <w:basedOn w:val="TableNorma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stTable3-Accent4">
    <w:name w:val="List Table 3 Accent 4"/>
    <w:basedOn w:val="TableNorma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stTable3-Accent5">
    <w:name w:val="List Table 3 Accent 5"/>
    <w:basedOn w:val="TableNorma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stTable3-Accent6">
    <w:name w:val="List Table 3 Accent 6"/>
    <w:basedOn w:val="TableNorma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stTable4">
    <w:name w:val="List Table 4"/>
    <w:basedOn w:val="TableNorma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4-Accent2">
    <w:name w:val="List Table 4 Accent 2"/>
    <w:basedOn w:val="TableNorma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4-Accent3">
    <w:name w:val="List Table 4 Accent 3"/>
    <w:basedOn w:val="TableNorma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4-Accent4">
    <w:name w:val="List Table 4 Accent 4"/>
    <w:basedOn w:val="TableNorma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4-Accent5">
    <w:name w:val="List Table 4 Accent 5"/>
    <w:basedOn w:val="TableNorma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4-Accent6">
    <w:name w:val="List Table 4 Accent 6"/>
    <w:basedOn w:val="TableNorma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5Dark">
    <w:name w:val="List Table 5 Dark"/>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6Colorful-Accent2">
    <w:name w:val="List Table 6 Colorful Accent 2"/>
    <w:basedOn w:val="TableNorma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6Colorful-Accent3">
    <w:name w:val="List Table 6 Colorful Accent 3"/>
    <w:basedOn w:val="TableNorma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6Colorful-Accent4">
    <w:name w:val="List Table 6 Colorful Accent 4"/>
    <w:basedOn w:val="TableNorma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6Colorful-Accent5">
    <w:name w:val="List Table 6 Colorful Accent 5"/>
    <w:basedOn w:val="TableNorma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6Colorful-Accent6">
    <w:name w:val="List Table 6 Colorful Accent 6"/>
    <w:basedOn w:val="TableNorma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7Colorful">
    <w:name w:val="List Table 7 Colorful"/>
    <w:basedOn w:val="TableNorma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2-Accent2">
    <w:name w:val="Grid Table 2 Accent 2"/>
    <w:basedOn w:val="TableNorma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2-Accent3">
    <w:name w:val="Grid Table 2 Accent 3"/>
    <w:basedOn w:val="TableNorma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2-Accent4">
    <w:name w:val="Grid Table 2 Accent 4"/>
    <w:basedOn w:val="TableNorma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2-Accent5">
    <w:name w:val="Grid Table 2 Accent 5"/>
    <w:basedOn w:val="TableNorma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2-Accent6">
    <w:name w:val="Grid Table 2 Accent 6"/>
    <w:basedOn w:val="TableNorma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3">
    <w:name w:val="Grid Table 3"/>
    <w:basedOn w:val="TableNorma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GridTable3-Accent2">
    <w:name w:val="Grid Table 3 Accent 2"/>
    <w:basedOn w:val="TableNorma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GridTable3-Accent3">
    <w:name w:val="Grid Table 3 Accent 3"/>
    <w:basedOn w:val="TableNorma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GridTable3-Accent4">
    <w:name w:val="Grid Table 3 Accent 4"/>
    <w:basedOn w:val="TableNorma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GridTable3-Accent5">
    <w:name w:val="Grid Table 3 Accent 5"/>
    <w:basedOn w:val="TableNorma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GridTable3-Accent6">
    <w:name w:val="Grid Table 3 Accent 6"/>
    <w:basedOn w:val="TableNorma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GridTable4">
    <w:name w:val="Grid Table 4"/>
    <w:basedOn w:val="TableNorma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4-Accent2">
    <w:name w:val="Grid Table 4 Accent 2"/>
    <w:basedOn w:val="TableNorma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4-Accent3">
    <w:name w:val="Grid Table 4 Accent 3"/>
    <w:basedOn w:val="TableNorma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4-Accent4">
    <w:name w:val="Grid Table 4 Accent 4"/>
    <w:basedOn w:val="TableNorma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4-Accent5">
    <w:name w:val="Grid Table 4 Accent 5"/>
    <w:basedOn w:val="TableNorma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4-Accent6">
    <w:name w:val="Grid Table 4 Accent 6"/>
    <w:basedOn w:val="TableNorma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5Dark">
    <w:name w:val="Grid Table 5 Dark"/>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GridTable5Dark-Accent2">
    <w:name w:val="Grid Table 5 Dark Accent 2"/>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GridTable5Dark-Accent3">
    <w:name w:val="Grid Table 5 Dark Accent 3"/>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GridTable5Dark-Accent4">
    <w:name w:val="Grid Table 5 Dark Accent 4"/>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GridTable5Dark-Accent5">
    <w:name w:val="Grid Table 5 Dark Accent 5"/>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GridTable5Dark-Accent6">
    <w:name w:val="Grid Table 5 Dark Accent 6"/>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GridTable6Colorful">
    <w:name w:val="Grid Table 6 Colorful"/>
    <w:basedOn w:val="TableNorma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6Colorful-Accent2">
    <w:name w:val="Grid Table 6 Colorful Accent 2"/>
    <w:basedOn w:val="TableNorma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6Colorful-Accent3">
    <w:name w:val="Grid Table 6 Colorful Accent 3"/>
    <w:basedOn w:val="TableNorma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6Colorful-Accent4">
    <w:name w:val="Grid Table 6 Colorful Accent 4"/>
    <w:basedOn w:val="TableNorma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6Colorful-Accent5">
    <w:name w:val="Grid Table 6 Colorful Accent 5"/>
    <w:basedOn w:val="TableNorma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6Colorful-Accent6">
    <w:name w:val="Grid Table 6 Colorful Accent 6"/>
    <w:basedOn w:val="TableNorma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7Colorful">
    <w:name w:val="Grid Table 7 Colorful"/>
    <w:basedOn w:val="TableNorma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GridTable7Colorful-Accent2">
    <w:name w:val="Grid Table 7 Colorful Accent 2"/>
    <w:basedOn w:val="TableNorma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GridTable7Colorful-Accent3">
    <w:name w:val="Grid Table 7 Colorful Accent 3"/>
    <w:basedOn w:val="TableNorma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GridTable7Colorful-Accent4">
    <w:name w:val="Grid Table 7 Colorful Accent 4"/>
    <w:basedOn w:val="TableNorma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GridTable7Colorful-Accent5">
    <w:name w:val="Grid Table 7 Colorful Accent 5"/>
    <w:basedOn w:val="TableNorma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GridTable7Colorful-Accent6">
    <w:name w:val="Grid Table 7 Colorful Accent 6"/>
    <w:basedOn w:val="TableNorma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GridTable1Light">
    <w:name w:val="Grid Table 1 Light"/>
    <w:basedOn w:val="TableNorma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DefaultParagraphFont"/>
    <w:uiPriority w:val="98"/>
    <w:semiHidden/>
    <w:unhideWhenUsed/>
    <w:rsid w:val="0086502D"/>
    <w:rPr>
      <w:color w:val="2B579A"/>
      <w:shd w:val="clear" w:color="auto" w:fill="E1DFDD"/>
    </w:rPr>
  </w:style>
  <w:style w:type="character" w:styleId="UnresolvedMention">
    <w:name w:val="Unresolved Mention"/>
    <w:basedOn w:val="DefaultParagraphFont"/>
    <w:uiPriority w:val="98"/>
    <w:semiHidden/>
    <w:unhideWhenUsed/>
    <w:rsid w:val="0086502D"/>
    <w:rPr>
      <w:color w:val="605E5C"/>
      <w:shd w:val="clear" w:color="auto" w:fill="E1DFDD"/>
    </w:rPr>
  </w:style>
  <w:style w:type="character" w:styleId="SmartHyperlink">
    <w:name w:val="Smart Hyperlink"/>
    <w:basedOn w:val="DefaultParagraphFont"/>
    <w:uiPriority w:val="98"/>
    <w:semiHidden/>
    <w:unhideWhenUsed/>
    <w:rsid w:val="0086502D"/>
    <w:rPr>
      <w:u w:val="dotted"/>
    </w:rPr>
  </w:style>
  <w:style w:type="character" w:styleId="SmartLink">
    <w:name w:val="Smart Link"/>
    <w:basedOn w:val="DefaultParagraphFont"/>
    <w:uiPriority w:val="98"/>
    <w:semiHidden/>
    <w:unhideWhenUsed/>
    <w:rsid w:val="0086502D"/>
    <w:rPr>
      <w:color w:val="2B579A"/>
      <w:shd w:val="clear" w:color="auto" w:fill="E1DFDD"/>
    </w:rPr>
  </w:style>
  <w:style w:type="character" w:styleId="Mention">
    <w:name w:val="Mention"/>
    <w:basedOn w:val="DefaultParagraphFont"/>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b-p.nl/2022/03/risicoanalyse-aan-de-hand-van-het-mapgood-mode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PlaceholderText"/>
            </w:rPr>
            <w:fldChar w:fldCharType="begin"/>
          </w:r>
          <w:r w:rsidRPr="00955BF7">
            <w:rPr>
              <w:rStyle w:val="PlaceholderText"/>
            </w:rPr>
            <w:fldChar w:fldCharType="end"/>
          </w:r>
          <w:r w:rsidRPr="00955BF7">
            <w:rPr>
              <w:rStyle w:val="PlaceholderText"/>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PlaceholderText"/>
            </w:rPr>
            <w:fldChar w:fldCharType="begin"/>
          </w:r>
          <w:r w:rsidRPr="003320FE">
            <w:rPr>
              <w:rStyle w:val="PlaceholderText"/>
            </w:rPr>
            <w:fldChar w:fldCharType="end"/>
          </w:r>
          <w:r w:rsidRPr="003320FE">
            <w:rPr>
              <w:rStyle w:val="PlaceholderText"/>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PlaceholderText"/>
            </w:rPr>
            <w:fldChar w:fldCharType="begin"/>
          </w:r>
          <w:r w:rsidRPr="003320FE">
            <w:rPr>
              <w:rStyle w:val="PlaceholderText"/>
            </w:rPr>
            <w:fldChar w:fldCharType="end"/>
          </w:r>
          <w:r w:rsidRPr="003320FE">
            <w:rPr>
              <w:rStyle w:val="PlaceholderText"/>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PlaceholderText"/>
              <w:sz w:val="15"/>
              <w:szCs w:val="15"/>
            </w:rPr>
          </w:pPr>
          <w:r w:rsidRPr="00EF69C1">
            <w:rPr>
              <w:rStyle w:val="PlaceholderText"/>
            </w:rPr>
            <w:fldChar w:fldCharType="begin"/>
          </w:r>
          <w:r w:rsidRPr="00EF69C1">
            <w:rPr>
              <w:rStyle w:val="PlaceholderText"/>
            </w:rPr>
            <w:instrText xml:space="preserve">  \* MERGEFORMAT </w:instrText>
          </w:r>
          <w:r w:rsidRPr="00EF69C1">
            <w:rPr>
              <w:rStyle w:val="PlaceholderText"/>
            </w:rPr>
            <w:fldChar w:fldCharType="end"/>
          </w:r>
          <w:r w:rsidRPr="007323E5">
            <w:rPr>
              <w:rStyle w:val="PlaceholderText"/>
              <w:sz w:val="15"/>
              <w:szCs w:val="15"/>
            </w:rPr>
            <w:t xml:space="preserve">Verwijder onderstaande zin als dit niet van toepassing is. </w:t>
          </w:r>
        </w:p>
        <w:p w:rsidR="00B04DD5" w:rsidRDefault="00B6211A">
          <w:pPr>
            <w:pStyle w:val="CDD4A0B6957EF9459ADD5EBE56A11B20"/>
          </w:pPr>
          <w:r w:rsidRPr="007323E5">
            <w:rPr>
              <w:rStyle w:val="PlaceholderText"/>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743EB"/>
    <w:rsid w:val="00210021"/>
    <w:rsid w:val="00243B9C"/>
    <w:rsid w:val="005579C1"/>
    <w:rsid w:val="006A5AB1"/>
    <w:rsid w:val="006C7FDE"/>
    <w:rsid w:val="007D1CC0"/>
    <w:rsid w:val="0094632E"/>
    <w:rsid w:val="00B04DD5"/>
    <w:rsid w:val="00B6211A"/>
    <w:rsid w:val="00B80F96"/>
    <w:rsid w:val="00BA4161"/>
    <w:rsid w:val="00C8248C"/>
    <w:rsid w:val="00E468F2"/>
    <w:rsid w:val="00EA7764"/>
    <w:rsid w:val="00F17861"/>
    <w:rsid w:val="00F22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Normal"/>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5557B1DBAD54F812EC87D46016668" ma:contentTypeVersion="10" ma:contentTypeDescription="Create a new document." ma:contentTypeScope="" ma:versionID="6d6775f93e5a1107f57dab757884c9b8">
  <xsd:schema xmlns:xsd="http://www.w3.org/2001/XMLSchema" xmlns:xs="http://www.w3.org/2001/XMLSchema" xmlns:p="http://schemas.microsoft.com/office/2006/metadata/properties" xmlns:ns2="1b1c90e6-a7ae-44db-b960-95023a13a5bd" targetNamespace="http://schemas.microsoft.com/office/2006/metadata/properties" ma:root="true" ma:fieldsID="5acff5e03f37e4e497e4e7cb8a280e5f" ns2:_="">
    <xsd:import namespace="1b1c90e6-a7ae-44db-b960-95023a13a5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c90e6-a7ae-44db-b960-95023a13a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ju xmlns="http://www.joulesunlimited.com/ccmappings">
  <Titel>Bedrijfscontinuïteitsplan (BCP)</Titel>
  <Ondertitel>Template</Ondertitel>
</ju>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EF196-CBF7-4F4D-8850-70A60DBFE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c90e6-a7ae-44db-b960-95023a13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3187</Words>
  <Characters>18172</Characters>
  <Application>Microsoft Office Word</Application>
  <DocSecurity>0</DocSecurity>
  <Lines>151</Lines>
  <Paragraphs>42</Paragraphs>
  <ScaleCrop>false</ScaleCrop>
  <Manager/>
  <Company>SURF</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Post EJJ, Erik</cp:lastModifiedBy>
  <cp:revision>25</cp:revision>
  <cp:lastPrinted>2019-05-14T15:29:00Z</cp:lastPrinted>
  <dcterms:created xsi:type="dcterms:W3CDTF">2024-11-28T07:12:00Z</dcterms:created>
  <dcterms:modified xsi:type="dcterms:W3CDTF">2024-11-28T07:12:00Z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0x01010002F5557B1DBAD54F812EC87D46016668</vt:lpwstr>
  </property>
</Properties>
</file>